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B3D84" w14:textId="7C5779FF" w:rsidR="00510DC3" w:rsidRPr="00B30918" w:rsidRDefault="002A53FD" w:rsidP="00510DC3">
      <w:pPr>
        <w:pStyle w:val="Heading4"/>
        <w:rPr>
          <w:b/>
          <w:bCs w:val="0"/>
        </w:rPr>
      </w:pPr>
      <w:r w:rsidRPr="00B30918">
        <w:rPr>
          <w:b/>
          <w:bCs w:val="0"/>
        </w:rPr>
        <w:t>SECTION 08 35 13.23 – ACCORDION</w:t>
      </w:r>
      <w:r w:rsidR="003859DF" w:rsidRPr="00B30918">
        <w:rPr>
          <w:b/>
          <w:bCs w:val="0"/>
        </w:rPr>
        <w:t>-</w:t>
      </w:r>
      <w:r w:rsidRPr="00B30918">
        <w:rPr>
          <w:b/>
          <w:bCs w:val="0"/>
        </w:rPr>
        <w:t>FOLDING FIRE</w:t>
      </w:r>
      <w:r w:rsidR="006B25F1" w:rsidRPr="00B30918">
        <w:rPr>
          <w:b/>
          <w:bCs w:val="0"/>
        </w:rPr>
        <w:t xml:space="preserve"> </w:t>
      </w:r>
      <w:r w:rsidR="00B33DD7" w:rsidRPr="00B30918">
        <w:rPr>
          <w:b/>
          <w:bCs w:val="0"/>
        </w:rPr>
        <w:t>ACCESS</w:t>
      </w:r>
      <w:r w:rsidR="003859DF" w:rsidRPr="00B30918">
        <w:rPr>
          <w:b/>
          <w:bCs w:val="0"/>
        </w:rPr>
        <w:t>-</w:t>
      </w:r>
      <w:r w:rsidR="00B33DD7" w:rsidRPr="00B30918">
        <w:rPr>
          <w:b/>
          <w:bCs w:val="0"/>
        </w:rPr>
        <w:t>CONTROL</w:t>
      </w:r>
      <w:r w:rsidR="006B25F1" w:rsidRPr="00B30918">
        <w:rPr>
          <w:b/>
          <w:bCs w:val="0"/>
        </w:rPr>
        <w:t xml:space="preserve"> </w:t>
      </w:r>
      <w:r w:rsidRPr="00B30918">
        <w:rPr>
          <w:b/>
          <w:bCs w:val="0"/>
        </w:rPr>
        <w:t>DOORS</w:t>
      </w:r>
      <w:r w:rsidR="00B30918" w:rsidRPr="00B30918">
        <w:rPr>
          <w:b/>
          <w:bCs w:val="0"/>
        </w:rPr>
        <w:t xml:space="preserve"> (AFG)</w:t>
      </w:r>
    </w:p>
    <w:p w14:paraId="4FEAEB3E" w14:textId="77777777" w:rsidR="00713E58" w:rsidRPr="00713E58" w:rsidRDefault="00713E58" w:rsidP="00713E58"/>
    <w:p w14:paraId="1341A3AF" w14:textId="697CF57C" w:rsidR="00B30918" w:rsidRPr="00B30918" w:rsidRDefault="00B30918" w:rsidP="00B30918">
      <w:pPr>
        <w:rPr>
          <w:rFonts w:ascii="Times New Roman" w:hAnsi="Times New Roman"/>
        </w:rPr>
      </w:pPr>
      <w:r>
        <w:rPr>
          <w:rFonts w:ascii="Times New Roman" w:hAnsi="Times New Roman"/>
          <w:b/>
          <w:bCs/>
        </w:rPr>
        <w:t xml:space="preserve">NOTE: </w:t>
      </w:r>
      <w:r>
        <w:rPr>
          <w:rFonts w:ascii="Times New Roman" w:hAnsi="Times New Roman"/>
        </w:rPr>
        <w:t xml:space="preserve"> </w:t>
      </w:r>
      <w:r w:rsidR="006B0B34">
        <w:rPr>
          <w:rFonts w:ascii="Times New Roman" w:hAnsi="Times New Roman"/>
        </w:rPr>
        <w:t>Maximum access control d</w:t>
      </w:r>
      <w:r>
        <w:rPr>
          <w:rFonts w:ascii="Times New Roman" w:hAnsi="Times New Roman"/>
        </w:rPr>
        <w:t>oor opening</w:t>
      </w:r>
      <w:r w:rsidR="006B0B34">
        <w:rPr>
          <w:rFonts w:ascii="Times New Roman" w:hAnsi="Times New Roman"/>
        </w:rPr>
        <w:t xml:space="preserve"> sizes are </w:t>
      </w:r>
      <w:r>
        <w:rPr>
          <w:rFonts w:ascii="Times New Roman" w:hAnsi="Times New Roman"/>
        </w:rPr>
        <w:t>40’-0” in width and 15’-0” in height</w:t>
      </w:r>
      <w:r w:rsidR="006B0B34">
        <w:rPr>
          <w:rFonts w:ascii="Times New Roman" w:hAnsi="Times New Roman"/>
        </w:rPr>
        <w:t xml:space="preserve">. Fire doors exceeding these sizes, </w:t>
      </w:r>
      <w:r>
        <w:rPr>
          <w:rFonts w:ascii="Times New Roman" w:hAnsi="Times New Roman"/>
        </w:rPr>
        <w:t>requir</w:t>
      </w:r>
      <w:r w:rsidR="005C593A">
        <w:rPr>
          <w:rFonts w:ascii="Times New Roman" w:hAnsi="Times New Roman"/>
        </w:rPr>
        <w:t>ing</w:t>
      </w:r>
      <w:r>
        <w:rPr>
          <w:rFonts w:ascii="Times New Roman" w:hAnsi="Times New Roman"/>
        </w:rPr>
        <w:t xml:space="preserve"> temperature rise rating</w:t>
      </w:r>
      <w:r w:rsidR="00BF05C9">
        <w:rPr>
          <w:rFonts w:ascii="Times New Roman" w:hAnsi="Times New Roman"/>
        </w:rPr>
        <w:t xml:space="preserve">, </w:t>
      </w:r>
      <w:proofErr w:type="gramStart"/>
      <w:r w:rsidR="00BF05C9">
        <w:rPr>
          <w:rFonts w:ascii="Times New Roman" w:hAnsi="Times New Roman"/>
        </w:rPr>
        <w:t>curves</w:t>
      </w:r>
      <w:proofErr w:type="gramEnd"/>
      <w:r>
        <w:rPr>
          <w:rFonts w:ascii="Times New Roman" w:hAnsi="Times New Roman"/>
        </w:rPr>
        <w:t xml:space="preserve"> or a bi-parting condition, please refer to the ACCORDION-FOLDING FIRE DOOR (FG) Specification.</w:t>
      </w:r>
    </w:p>
    <w:p w14:paraId="4A33A7CD" w14:textId="77777777" w:rsidR="002A53FD" w:rsidRPr="00B30918" w:rsidRDefault="002A53FD" w:rsidP="002A53FD">
      <w:pPr>
        <w:pStyle w:val="Heading4"/>
        <w:rPr>
          <w:b/>
          <w:bCs w:val="0"/>
        </w:rPr>
      </w:pPr>
      <w:r w:rsidRPr="00B30918">
        <w:rPr>
          <w:b/>
          <w:bCs w:val="0"/>
        </w:rPr>
        <w:t>PART 1 – GENERAL</w:t>
      </w:r>
    </w:p>
    <w:p w14:paraId="3AB94751" w14:textId="77777777" w:rsidR="002A53FD" w:rsidRPr="00C313C3" w:rsidRDefault="002A53FD" w:rsidP="00B1239E">
      <w:pPr>
        <w:pStyle w:val="Heading4"/>
        <w:numPr>
          <w:ilvl w:val="1"/>
          <w:numId w:val="40"/>
        </w:numPr>
      </w:pPr>
      <w:bookmarkStart w:id="0" w:name="_Toc328474297"/>
      <w:r w:rsidRPr="00C313C3">
        <w:t>SUMMARY OF WORK</w:t>
      </w:r>
      <w:bookmarkEnd w:id="0"/>
    </w:p>
    <w:p w14:paraId="70F1B681" w14:textId="77777777" w:rsidR="002A53FD" w:rsidRDefault="002A53FD" w:rsidP="00B1239E">
      <w:pPr>
        <w:pStyle w:val="specs"/>
        <w:numPr>
          <w:ilvl w:val="2"/>
          <w:numId w:val="42"/>
        </w:numPr>
        <w:jc w:val="left"/>
      </w:pPr>
      <w:r>
        <w:t>Division 0 and 1, as indexed, apply to this section.</w:t>
      </w:r>
    </w:p>
    <w:p w14:paraId="03F36907" w14:textId="77777777" w:rsidR="002A53FD" w:rsidRDefault="002A53FD" w:rsidP="008C265E">
      <w:pPr>
        <w:pStyle w:val="specs"/>
        <w:numPr>
          <w:ilvl w:val="0"/>
          <w:numId w:val="42"/>
        </w:numPr>
        <w:jc w:val="left"/>
      </w:pPr>
      <w:r>
        <w:t>Furnish and install all horizontal</w:t>
      </w:r>
      <w:r w:rsidR="00387590">
        <w:t>-</w:t>
      </w:r>
      <w:r>
        <w:t>sliding accordion</w:t>
      </w:r>
      <w:r w:rsidR="00387590">
        <w:t>-</w:t>
      </w:r>
      <w:r>
        <w:t>folding fire</w:t>
      </w:r>
      <w:r w:rsidR="00B33DD7">
        <w:t xml:space="preserve"> access</w:t>
      </w:r>
      <w:r w:rsidR="00387590">
        <w:t>-</w:t>
      </w:r>
      <w:r w:rsidR="00B33DD7">
        <w:t xml:space="preserve">control </w:t>
      </w:r>
      <w:r>
        <w:t xml:space="preserve">doors </w:t>
      </w:r>
      <w:r w:rsidR="00B33DD7">
        <w:t xml:space="preserve">      </w:t>
      </w:r>
      <w:r>
        <w:t>shown on the drawings and specified herein.</w:t>
      </w:r>
    </w:p>
    <w:p w14:paraId="2C10F641" w14:textId="77777777" w:rsidR="002A53FD" w:rsidRPr="002E3172" w:rsidRDefault="002A53FD" w:rsidP="00B1239E">
      <w:pPr>
        <w:pStyle w:val="Heading4"/>
      </w:pPr>
      <w:bookmarkStart w:id="1" w:name="FGCS_SPECS_RELATED_SECTIONS"/>
      <w:bookmarkStart w:id="2" w:name="_Ref303240490"/>
      <w:bookmarkStart w:id="3" w:name="_Toc328474298"/>
      <w:r w:rsidRPr="002E3172">
        <w:t>1.02</w:t>
      </w:r>
      <w:bookmarkEnd w:id="1"/>
      <w:r>
        <w:tab/>
      </w:r>
      <w:r w:rsidRPr="002E3172">
        <w:t>RELATED SECTIONS</w:t>
      </w:r>
      <w:bookmarkEnd w:id="2"/>
      <w:bookmarkEnd w:id="3"/>
    </w:p>
    <w:p w14:paraId="21C3E4BF" w14:textId="77777777" w:rsidR="002A53FD" w:rsidRDefault="002A53FD" w:rsidP="00B1239E">
      <w:pPr>
        <w:pStyle w:val="specs"/>
        <w:numPr>
          <w:ilvl w:val="0"/>
          <w:numId w:val="9"/>
        </w:numPr>
        <w:tabs>
          <w:tab w:val="num" w:pos="1260"/>
        </w:tabs>
        <w:jc w:val="left"/>
      </w:pPr>
      <w:r>
        <w:t>All headers, support structures, fire protection of support structures, surrounding insulation, jambs, storage pockets, blocking and trim shall be furnished and installed by other sections.</w:t>
      </w:r>
    </w:p>
    <w:p w14:paraId="732B31A6" w14:textId="77777777" w:rsidR="002A53FD" w:rsidRDefault="002A53FD" w:rsidP="00B1239E">
      <w:pPr>
        <w:pStyle w:val="specs"/>
        <w:jc w:val="left"/>
      </w:pPr>
      <w:r>
        <w:t xml:space="preserve">All electrical wire, wiring, conduit and electrical boxes shall be furnished and installed by electrical section including connections to smoke detectors and building fire </w:t>
      </w:r>
      <w:r w:rsidR="0052217D">
        <w:t xml:space="preserve">and access control </w:t>
      </w:r>
      <w:r>
        <w:t>alarm panels.</w:t>
      </w:r>
    </w:p>
    <w:p w14:paraId="5B1CAB55" w14:textId="77777777" w:rsidR="002A53FD" w:rsidRDefault="002A53FD" w:rsidP="00B1239E">
      <w:pPr>
        <w:pStyle w:val="specs"/>
        <w:jc w:val="left"/>
      </w:pPr>
      <w:r>
        <w:t>Drilling/placement of anchorage points into pre or post tensioned decks,</w:t>
      </w:r>
      <w:r w:rsidR="00B1239E">
        <w:t xml:space="preserve"> </w:t>
      </w:r>
      <w:r>
        <w:t>welding/</w:t>
      </w:r>
      <w:r w:rsidR="00175E39">
        <w:t xml:space="preserve"> </w:t>
      </w:r>
      <w:r>
        <w:t>punching/drilling steel members and all drywall work</w:t>
      </w:r>
      <w:r w:rsidR="00510DC3">
        <w:t xml:space="preserve"> by other sections</w:t>
      </w:r>
      <w:r>
        <w:t>.</w:t>
      </w:r>
    </w:p>
    <w:p w14:paraId="75E5C9CC" w14:textId="77777777" w:rsidR="002A53FD" w:rsidRPr="00705E11" w:rsidRDefault="002A53FD" w:rsidP="00B1239E">
      <w:pPr>
        <w:pStyle w:val="specs"/>
        <w:jc w:val="left"/>
      </w:pPr>
      <w:r w:rsidRPr="00AA401F">
        <w:rPr>
          <w:b/>
          <w:i/>
        </w:rPr>
        <w:t>OPTION</w:t>
      </w:r>
      <w:r w:rsidRPr="00AA401F">
        <w:rPr>
          <w:i/>
        </w:rPr>
        <w:t xml:space="preserve">: </w:t>
      </w:r>
      <w:r w:rsidRPr="00705E11">
        <w:t>All track, soffit, chain guide and striker shall be painted by Section 09</w:t>
      </w:r>
      <w:r w:rsidR="00404CB9">
        <w:t xml:space="preserve"> </w:t>
      </w:r>
      <w:r w:rsidRPr="00705E11">
        <w:t>90</w:t>
      </w:r>
      <w:r w:rsidR="00404CB9">
        <w:t xml:space="preserve"> 0</w:t>
      </w:r>
      <w:r w:rsidRPr="00705E11">
        <w:t>0. Color shall be selected by the architect.</w:t>
      </w:r>
    </w:p>
    <w:p w14:paraId="1C57ED31" w14:textId="1A2DC942" w:rsidR="000C5017" w:rsidRDefault="00172E69" w:rsidP="003859DF">
      <w:pPr>
        <w:pStyle w:val="specs"/>
        <w:jc w:val="left"/>
      </w:pPr>
      <w:bookmarkStart w:id="4" w:name="FGCS_SPECS_ASL"/>
      <w:bookmarkStart w:id="5" w:name="FGCS_SPECS_SDD"/>
      <w:bookmarkEnd w:id="4"/>
      <w:bookmarkEnd w:id="5"/>
      <w:r>
        <w:rPr>
          <w:b/>
          <w:i/>
        </w:rPr>
        <w:t>OPTION:</w:t>
      </w:r>
      <w:r>
        <w:t xml:space="preserve"> </w:t>
      </w:r>
      <w:r>
        <w:rPr>
          <w:i/>
        </w:rPr>
        <w:t>If Section 2.0</w:t>
      </w:r>
      <w:r w:rsidR="002148AB">
        <w:rPr>
          <w:i/>
        </w:rPr>
        <w:t>4</w:t>
      </w:r>
      <w:r>
        <w:rPr>
          <w:i/>
        </w:rPr>
        <w:t xml:space="preserve"> </w:t>
      </w:r>
      <w:r w:rsidR="00A23F2C">
        <w:rPr>
          <w:i/>
        </w:rPr>
        <w:t>G</w:t>
      </w:r>
      <w:r>
        <w:rPr>
          <w:i/>
        </w:rPr>
        <w:t>, Remote Access Control for Security Doors</w:t>
      </w:r>
      <w:r w:rsidR="00DB7448">
        <w:rPr>
          <w:i/>
        </w:rPr>
        <w:t xml:space="preserve"> with no monitoring</w:t>
      </w:r>
      <w:r>
        <w:rPr>
          <w:i/>
        </w:rPr>
        <w:t>, is selected as an option, the following paragraph should be included</w:t>
      </w:r>
      <w:bookmarkStart w:id="6" w:name="_Hlk22803476"/>
      <w:r>
        <w:rPr>
          <w:i/>
        </w:rPr>
        <w:t xml:space="preserve">: </w:t>
      </w:r>
      <w:r w:rsidR="00B805C4">
        <w:t>I</w:t>
      </w:r>
      <w:r>
        <w:t>nterface to the doors is to be accomplished by use of a LOK Module</w:t>
      </w:r>
      <w:r w:rsidR="00110A6C">
        <w:t xml:space="preserve"> (and a remote line interface if required</w:t>
      </w:r>
      <w:r w:rsidR="00D5286F">
        <w:t>) A twisted pair of stranded 18 gauge copper conductors</w:t>
      </w:r>
      <w:r>
        <w:t xml:space="preserve"> is to be provided between the </w:t>
      </w:r>
      <w:r w:rsidR="00110A6C">
        <w:t xml:space="preserve">LOK Module at the door location </w:t>
      </w:r>
      <w:r>
        <w:t xml:space="preserve">and the </w:t>
      </w:r>
      <w:r w:rsidR="00110A6C">
        <w:t xml:space="preserve">control device (or from the LOK module to the </w:t>
      </w:r>
      <w:r>
        <w:t>remote line interface (5,000’ max. wire length)</w:t>
      </w:r>
      <w:r w:rsidR="00110A6C">
        <w:t xml:space="preserve"> when required).</w:t>
      </w:r>
      <w:r>
        <w:t xml:space="preserve">  Wiring from the remote line inter</w:t>
      </w:r>
      <w:r w:rsidR="00110A6C">
        <w:t>face (RLI) to the control device</w:t>
      </w:r>
      <w:r>
        <w:t xml:space="preserve"> shall be </w:t>
      </w:r>
      <w:r w:rsidR="00D5286F">
        <w:t xml:space="preserve">stranded </w:t>
      </w:r>
      <w:proofErr w:type="gramStart"/>
      <w:r w:rsidR="00D5286F">
        <w:t>18 gauge</w:t>
      </w:r>
      <w:proofErr w:type="gramEnd"/>
      <w:r w:rsidR="00D5286F">
        <w:t xml:space="preserve"> copper conductors (20’ max. distance from control device).</w:t>
      </w:r>
    </w:p>
    <w:bookmarkEnd w:id="6"/>
    <w:p w14:paraId="1A0C0F88" w14:textId="0FDF89EE" w:rsidR="004C6B28" w:rsidRPr="003E5472" w:rsidRDefault="004C6B28" w:rsidP="00F32ED7">
      <w:pPr>
        <w:pStyle w:val="specs"/>
      </w:pPr>
      <w:r w:rsidRPr="003E5472">
        <w:rPr>
          <w:b/>
          <w:i/>
          <w:iCs/>
        </w:rPr>
        <w:t>OPTION:</w:t>
      </w:r>
      <w:r w:rsidRPr="003E5472">
        <w:rPr>
          <w:i/>
          <w:iCs/>
        </w:rPr>
        <w:t xml:space="preserve"> If </w:t>
      </w:r>
      <w:r w:rsidR="009226E2">
        <w:rPr>
          <w:i/>
          <w:iCs/>
        </w:rPr>
        <w:t>Section 2.0</w:t>
      </w:r>
      <w:r w:rsidR="002148AB">
        <w:rPr>
          <w:i/>
          <w:iCs/>
        </w:rPr>
        <w:t>4</w:t>
      </w:r>
      <w:r w:rsidR="00A23F2C">
        <w:rPr>
          <w:i/>
          <w:iCs/>
        </w:rPr>
        <w:t>G</w:t>
      </w:r>
      <w:r w:rsidR="009226E2">
        <w:rPr>
          <w:i/>
          <w:iCs/>
        </w:rPr>
        <w:t xml:space="preserve"> and 2.0</w:t>
      </w:r>
      <w:r w:rsidR="002148AB">
        <w:rPr>
          <w:i/>
          <w:iCs/>
        </w:rPr>
        <w:t>4</w:t>
      </w:r>
      <w:r w:rsidR="004F7092">
        <w:rPr>
          <w:i/>
          <w:iCs/>
        </w:rPr>
        <w:t>I</w:t>
      </w:r>
      <w:r w:rsidR="009226E2">
        <w:rPr>
          <w:i/>
          <w:iCs/>
        </w:rPr>
        <w:t>, R</w:t>
      </w:r>
      <w:r w:rsidRPr="003E5472">
        <w:rPr>
          <w:i/>
          <w:iCs/>
        </w:rPr>
        <w:t xml:space="preserve">emote </w:t>
      </w:r>
      <w:r w:rsidR="009A76D9">
        <w:rPr>
          <w:i/>
          <w:iCs/>
        </w:rPr>
        <w:t xml:space="preserve">Access Control and Remote </w:t>
      </w:r>
      <w:r w:rsidR="009226E2">
        <w:rPr>
          <w:i/>
          <w:iCs/>
        </w:rPr>
        <w:t>M</w:t>
      </w:r>
      <w:r w:rsidRPr="003E5472">
        <w:rPr>
          <w:i/>
          <w:iCs/>
        </w:rPr>
        <w:t xml:space="preserve">onitoring </w:t>
      </w:r>
      <w:r w:rsidR="00D742A4" w:rsidRPr="003E5472">
        <w:rPr>
          <w:i/>
          <w:iCs/>
        </w:rPr>
        <w:t>via control device for Security Doors is selected, the following paragraph should be included</w:t>
      </w:r>
      <w:r w:rsidR="00D742A4" w:rsidRPr="003E5472">
        <w:t>:</w:t>
      </w:r>
      <w:r w:rsidR="003E5472">
        <w:t xml:space="preserve"> </w:t>
      </w:r>
      <w:r w:rsidR="00D742A4" w:rsidRPr="003E5472">
        <w:t>Interface to the doors is to be accomplished by use of a LOK Module (and a remote line interface if required</w:t>
      </w:r>
      <w:r w:rsidR="00D5286F">
        <w:t xml:space="preserve">).  A twisted pair of stranded </w:t>
      </w:r>
      <w:proofErr w:type="gramStart"/>
      <w:r w:rsidR="00D5286F">
        <w:t>18 gauge</w:t>
      </w:r>
      <w:proofErr w:type="gramEnd"/>
      <w:r w:rsidR="00D5286F">
        <w:t xml:space="preserve"> copper conductors</w:t>
      </w:r>
      <w:r w:rsidR="00D742A4" w:rsidRPr="003E5472">
        <w:t xml:space="preserve"> is to be provided between the LOK Module at the door location and the control device (or from the LOK module to the remote line interface (5,000’ max. wire length) when required).  Wiring from the remote line interface (RLI) to the control device shall be </w:t>
      </w:r>
      <w:r w:rsidR="00D5286F">
        <w:t xml:space="preserve">stranded </w:t>
      </w:r>
      <w:proofErr w:type="gramStart"/>
      <w:r w:rsidR="00D5286F">
        <w:t>18 gauge</w:t>
      </w:r>
      <w:proofErr w:type="gramEnd"/>
      <w:r w:rsidR="00D5286F">
        <w:t xml:space="preserve"> copper conductors (20’ max. distance from control device).</w:t>
      </w:r>
      <w:r w:rsidR="005B7FD8" w:rsidRPr="003E5472">
        <w:t xml:space="preserve"> </w:t>
      </w:r>
      <w:bookmarkStart w:id="7" w:name="_Hlk22807411"/>
      <w:r w:rsidR="00B60270">
        <w:t>F</w:t>
      </w:r>
      <w:r w:rsidR="00D5286F">
        <w:t xml:space="preserve">orm C </w:t>
      </w:r>
      <w:r w:rsidR="005B7FD8" w:rsidRPr="003E5472">
        <w:t xml:space="preserve">dry contact relays for </w:t>
      </w:r>
      <w:r w:rsidR="00D5286F">
        <w:t xml:space="preserve">supervisory, </w:t>
      </w:r>
      <w:r w:rsidR="005B7FD8" w:rsidRPr="003E5472">
        <w:t>trouble, door status, and alarm condition in the Won-Door controller</w:t>
      </w:r>
      <w:r w:rsidR="00B60270">
        <w:t>, shall provide output signals for monitoring the door condition</w:t>
      </w:r>
      <w:r w:rsidR="005B7FD8" w:rsidRPr="003E5472">
        <w:t xml:space="preserve">. </w:t>
      </w:r>
      <w:bookmarkEnd w:id="7"/>
      <w:r w:rsidR="005B7FD8" w:rsidRPr="003E5472">
        <w:t xml:space="preserve">For additional </w:t>
      </w:r>
      <w:r w:rsidR="00F32ED7" w:rsidRPr="003E5472">
        <w:t>output</w:t>
      </w:r>
      <w:r w:rsidR="00D5286F">
        <w:t xml:space="preserve"> signal</w:t>
      </w:r>
      <w:r w:rsidR="00EF2F6C">
        <w:t xml:space="preserve"> requirements</w:t>
      </w:r>
      <w:r w:rsidR="00F32ED7" w:rsidRPr="003E5472">
        <w:t>, an XRM (Auxiliary Relay Module)</w:t>
      </w:r>
      <w:r w:rsidR="003E5472">
        <w:t xml:space="preserve"> will be included</w:t>
      </w:r>
      <w:r w:rsidR="00F32ED7" w:rsidRPr="003E5472">
        <w:t>.  A</w:t>
      </w:r>
      <w:r w:rsidR="00EF2F6C">
        <w:t xml:space="preserve"> twisted</w:t>
      </w:r>
      <w:r w:rsidR="00F32ED7" w:rsidRPr="003E5472">
        <w:t xml:space="preserve"> pair of stranded </w:t>
      </w:r>
      <w:proofErr w:type="gramStart"/>
      <w:r w:rsidR="00F32ED7" w:rsidRPr="003E5472">
        <w:t>18 gauge</w:t>
      </w:r>
      <w:proofErr w:type="gramEnd"/>
      <w:r w:rsidR="00F32ED7" w:rsidRPr="003E5472">
        <w:t xml:space="preserve"> </w:t>
      </w:r>
      <w:r w:rsidR="00311392" w:rsidRPr="003E5472">
        <w:t>c</w:t>
      </w:r>
      <w:r w:rsidR="00EF2F6C">
        <w:t>opper conductors</w:t>
      </w:r>
      <w:r w:rsidR="00F32ED7" w:rsidRPr="003E5472">
        <w:t xml:space="preserve"> for each output is required from the Won-Door controller to the monitoring device location.</w:t>
      </w:r>
    </w:p>
    <w:p w14:paraId="6CE8FC96" w14:textId="77777777" w:rsidR="000C5017" w:rsidRPr="00705E11" w:rsidRDefault="000C5017" w:rsidP="00B1239E">
      <w:pPr>
        <w:pStyle w:val="specs"/>
        <w:numPr>
          <w:ilvl w:val="0"/>
          <w:numId w:val="0"/>
        </w:numPr>
        <w:ind w:left="648"/>
        <w:jc w:val="left"/>
      </w:pPr>
    </w:p>
    <w:p w14:paraId="412EFBC1" w14:textId="77777777" w:rsidR="002A53FD" w:rsidRPr="00E30516" w:rsidRDefault="002A53FD" w:rsidP="00B1239E">
      <w:pPr>
        <w:pStyle w:val="Heading4"/>
      </w:pPr>
      <w:bookmarkStart w:id="8" w:name="_Toc328474304"/>
      <w:r>
        <w:lastRenderedPageBreak/>
        <w:t>1.03</w:t>
      </w:r>
      <w:r>
        <w:tab/>
      </w:r>
      <w:r w:rsidRPr="00E30516">
        <w:t>QUALITY ASSURANCE</w:t>
      </w:r>
    </w:p>
    <w:p w14:paraId="427CFF4B" w14:textId="0DBB318D" w:rsidR="002A53FD" w:rsidRPr="00E30516" w:rsidRDefault="002A53FD" w:rsidP="00F971C9">
      <w:pPr>
        <w:pStyle w:val="specs"/>
        <w:numPr>
          <w:ilvl w:val="0"/>
          <w:numId w:val="12"/>
        </w:numPr>
        <w:ind w:hanging="342"/>
        <w:jc w:val="left"/>
      </w:pPr>
      <w:r w:rsidRPr="00E30516">
        <w:t xml:space="preserve">Installation shall be performed by factory trained and certified installers with experience </w:t>
      </w:r>
      <w:r>
        <w:t xml:space="preserve">installing electrically operated accordion folding </w:t>
      </w:r>
      <w:r w:rsidRPr="00E30516">
        <w:t>fire doors.</w:t>
      </w:r>
    </w:p>
    <w:p w14:paraId="505AB477" w14:textId="77777777" w:rsidR="002A53FD" w:rsidRPr="00E30516" w:rsidRDefault="002A53FD" w:rsidP="00B1239E">
      <w:pPr>
        <w:pStyle w:val="specs"/>
        <w:jc w:val="left"/>
      </w:pPr>
      <w:r w:rsidRPr="00E30516">
        <w:t>Fire doors shall be listed by Underwriters Laboratories for ratings as indicated, when tested in accordance with the</w:t>
      </w:r>
      <w:r>
        <w:t xml:space="preserve"> requirements of UL 10B</w:t>
      </w:r>
      <w:r w:rsidR="00175E39">
        <w:t xml:space="preserve"> and</w:t>
      </w:r>
      <w:r>
        <w:t xml:space="preserve"> NFPA 252</w:t>
      </w:r>
      <w:r w:rsidRPr="00E30516">
        <w:t>.</w:t>
      </w:r>
    </w:p>
    <w:p w14:paraId="42CA195D" w14:textId="587F467A" w:rsidR="002A53FD" w:rsidRDefault="002A53FD" w:rsidP="00B1239E">
      <w:pPr>
        <w:pStyle w:val="specs"/>
        <w:jc w:val="left"/>
      </w:pPr>
      <w:r w:rsidRPr="00E30516">
        <w:t xml:space="preserve">Automatic closing system shall be listed by Underwriters Laboratories in accordance with the requirements of UL 864 </w:t>
      </w:r>
      <w:r w:rsidR="006C1C9F">
        <w:t xml:space="preserve">and UL 294, </w:t>
      </w:r>
      <w:r w:rsidRPr="00E30516">
        <w:t>and in co</w:t>
      </w:r>
      <w:r w:rsidR="00510DC3">
        <w:t>mpliance with NFPA 80</w:t>
      </w:r>
      <w:r w:rsidRPr="00E30516">
        <w:t>.</w:t>
      </w:r>
    </w:p>
    <w:p w14:paraId="5E3BE059" w14:textId="68E764E0" w:rsidR="002A53FD" w:rsidRDefault="002A53FD" w:rsidP="00B1239E">
      <w:pPr>
        <w:pStyle w:val="specs"/>
        <w:jc w:val="left"/>
      </w:pPr>
      <w:r w:rsidRPr="008F13FE">
        <w:t xml:space="preserve">Fire doors used for smoke and draft control shall bear the “S” mark on the fire door </w:t>
      </w:r>
      <w:r w:rsidR="00EF2F6C">
        <w:t xml:space="preserve">UL </w:t>
      </w:r>
      <w:r w:rsidRPr="008F13FE">
        <w:t xml:space="preserve">label and shall have an air leakage of less than 3 </w:t>
      </w:r>
      <w:r w:rsidR="00510DC3">
        <w:t>CFM</w:t>
      </w:r>
      <w:r w:rsidRPr="008F13FE">
        <w:t>/ft</w:t>
      </w:r>
      <w:r w:rsidRPr="008F13FE">
        <w:rPr>
          <w:vertAlign w:val="superscript"/>
        </w:rPr>
        <w:t>2</w:t>
      </w:r>
      <w:r w:rsidRPr="008F13FE">
        <w:t xml:space="preserve"> at 0.1 inch of water column pressure when tested in accordance with UL 1784 with an artificial bottom seal</w:t>
      </w:r>
      <w:r>
        <w:t>.</w:t>
      </w:r>
    </w:p>
    <w:p w14:paraId="3A1A8ED3" w14:textId="1839C302" w:rsidR="002A53FD" w:rsidRDefault="002A53FD" w:rsidP="00B1239E">
      <w:pPr>
        <w:pStyle w:val="specs"/>
        <w:jc w:val="left"/>
      </w:pPr>
      <w:r w:rsidRPr="008F13FE">
        <w:t xml:space="preserve">Fire doors used at the point of access </w:t>
      </w:r>
      <w:r>
        <w:t>to an elevator</w:t>
      </w:r>
      <w:r w:rsidR="00510DC3">
        <w:t xml:space="preserve"> or elevator lobbies used by fire service personnel for evacuations</w:t>
      </w:r>
      <w:r>
        <w:t xml:space="preserve"> shall bear the “S”</w:t>
      </w:r>
      <w:r w:rsidRPr="008F13FE">
        <w:t xml:space="preserve"> mark on the </w:t>
      </w:r>
      <w:r w:rsidR="00EF2F6C">
        <w:t xml:space="preserve">UL </w:t>
      </w:r>
      <w:r w:rsidRPr="008F13FE">
        <w:t xml:space="preserve">fire door label and shall have an air leakage of less than 3 </w:t>
      </w:r>
      <w:r w:rsidR="00510DC3">
        <w:t>CFM</w:t>
      </w:r>
      <w:r w:rsidRPr="008F13FE">
        <w:t>/ft</w:t>
      </w:r>
      <w:r w:rsidRPr="008F13FE">
        <w:rPr>
          <w:vertAlign w:val="superscript"/>
        </w:rPr>
        <w:t>2</w:t>
      </w:r>
      <w:r w:rsidRPr="008F13FE">
        <w:t xml:space="preserve"> at 0.1 inch of water column pressure when tested in accordance with UL 1784 without an artificial bottom seal</w:t>
      </w:r>
      <w:r>
        <w:t>.</w:t>
      </w:r>
    </w:p>
    <w:p w14:paraId="27E5FBFC" w14:textId="12B10BE9" w:rsidR="002A53FD" w:rsidRPr="00705E11" w:rsidRDefault="002A53FD" w:rsidP="00B1239E">
      <w:pPr>
        <w:pStyle w:val="specs"/>
        <w:jc w:val="left"/>
      </w:pPr>
      <w:r>
        <w:t>Fire Doors shall be capable of resisting an air pressure differential up to</w:t>
      </w:r>
      <w:r w:rsidR="001D507B">
        <w:t xml:space="preserve"> 0.</w:t>
      </w:r>
      <w:r w:rsidR="00E92EE4">
        <w:t>10</w:t>
      </w:r>
      <w:r w:rsidR="001D507B">
        <w:t xml:space="preserve"> inches of water column.  </w:t>
      </w:r>
      <w:r>
        <w:t xml:space="preserve">(See </w:t>
      </w:r>
      <w:r w:rsidR="00EF2F6C">
        <w:t>paragraph</w:t>
      </w:r>
      <w:r w:rsidRPr="00705E11">
        <w:t xml:space="preserve"> </w:t>
      </w:r>
      <w:r w:rsidR="001F0041" w:rsidRPr="00705E11">
        <w:fldChar w:fldCharType="begin"/>
      </w:r>
      <w:r w:rsidRPr="00705E11">
        <w:instrText xml:space="preserve"> REF  FGCS_SPECS_COMPONENTS \h  \* MERGEFORMAT </w:instrText>
      </w:r>
      <w:r w:rsidR="001F0041" w:rsidRPr="00705E11">
        <w:fldChar w:fldCharType="separate"/>
      </w:r>
      <w:r w:rsidR="002A5494">
        <w:t>2.0</w:t>
      </w:r>
      <w:r w:rsidR="001F0041" w:rsidRPr="00705E11">
        <w:fldChar w:fldCharType="end"/>
      </w:r>
      <w:r w:rsidR="005C593A">
        <w:t>4</w:t>
      </w:r>
      <w:r w:rsidRPr="00705E11">
        <w:t xml:space="preserve"> </w:t>
      </w:r>
      <w:r w:rsidR="001F0041" w:rsidRPr="00705E11">
        <w:fldChar w:fldCharType="begin"/>
      </w:r>
      <w:r w:rsidRPr="00705E11">
        <w:instrText xml:space="preserve"> REF  FGCS_SPECS_OPTIONS_AIR_PRESSURE \h \r  \* MERGEFORMAT </w:instrText>
      </w:r>
      <w:r w:rsidR="001F0041" w:rsidRPr="00705E11">
        <w:fldChar w:fldCharType="separate"/>
      </w:r>
      <w:r w:rsidR="002A5494">
        <w:t>F</w:t>
      </w:r>
      <w:r w:rsidR="001F0041" w:rsidRPr="00705E11">
        <w:fldChar w:fldCharType="end"/>
      </w:r>
      <w:r w:rsidRPr="00705E11">
        <w:t>)</w:t>
      </w:r>
    </w:p>
    <w:p w14:paraId="3D00C964" w14:textId="77777777" w:rsidR="002A53FD" w:rsidRPr="00E30516" w:rsidRDefault="002A53FD" w:rsidP="00B1239E">
      <w:pPr>
        <w:pStyle w:val="Heading4"/>
      </w:pPr>
      <w:r>
        <w:t>1.04</w:t>
      </w:r>
      <w:r>
        <w:tab/>
      </w:r>
      <w:r w:rsidRPr="00E30516">
        <w:t>SUBMITTALS</w:t>
      </w:r>
    </w:p>
    <w:p w14:paraId="623AC8CF" w14:textId="796C8423" w:rsidR="002A53FD" w:rsidRPr="00E30516" w:rsidRDefault="00896FB3" w:rsidP="00896FB3">
      <w:pPr>
        <w:pStyle w:val="specs"/>
        <w:numPr>
          <w:ilvl w:val="0"/>
          <w:numId w:val="13"/>
        </w:numPr>
        <w:ind w:hanging="342"/>
        <w:jc w:val="left"/>
      </w:pPr>
      <w:r>
        <w:t xml:space="preserve"> </w:t>
      </w:r>
      <w:r w:rsidR="002A53FD">
        <w:t>See</w:t>
      </w:r>
      <w:r w:rsidR="002A53FD" w:rsidRPr="00E30516">
        <w:t xml:space="preserve"> Section 01</w:t>
      </w:r>
      <w:r w:rsidR="002A53FD">
        <w:t xml:space="preserve"> </w:t>
      </w:r>
      <w:r w:rsidR="002A53FD" w:rsidRPr="00E30516">
        <w:t>30</w:t>
      </w:r>
      <w:r w:rsidR="002A53FD">
        <w:t xml:space="preserve"> 0</w:t>
      </w:r>
      <w:r w:rsidR="002A53FD" w:rsidRPr="00E30516">
        <w:t xml:space="preserve">0 </w:t>
      </w:r>
      <w:r w:rsidR="002A53FD">
        <w:t>–</w:t>
      </w:r>
      <w:r w:rsidR="002A53FD" w:rsidRPr="00E30516">
        <w:t xml:space="preserve"> </w:t>
      </w:r>
      <w:r w:rsidR="002A53FD">
        <w:t>Administrative Requirements, for submittal procedures.</w:t>
      </w:r>
    </w:p>
    <w:p w14:paraId="043691FB" w14:textId="77777777" w:rsidR="002A53FD" w:rsidRDefault="002A53FD" w:rsidP="00B1239E">
      <w:pPr>
        <w:pStyle w:val="specs"/>
        <w:jc w:val="left"/>
      </w:pPr>
      <w:r>
        <w:t>Product Data: Provide manufacturer’s technical literature, include UL listing data.</w:t>
      </w:r>
    </w:p>
    <w:p w14:paraId="3C8B096C" w14:textId="77777777" w:rsidR="002A53FD" w:rsidRDefault="002A53FD" w:rsidP="00B1239E">
      <w:pPr>
        <w:pStyle w:val="specs"/>
        <w:jc w:val="left"/>
      </w:pPr>
      <w:r>
        <w:t xml:space="preserve">Shop Drawings:  </w:t>
      </w:r>
      <w:r w:rsidRPr="00E30516">
        <w:t xml:space="preserve">Indicate </w:t>
      </w:r>
      <w:r>
        <w:t>construction and installation details and dimensions, including layout, electrical requirements, required stack depth, height of header above finished floor, and requirements for anchorage and support of each door.</w:t>
      </w:r>
    </w:p>
    <w:p w14:paraId="3CF559C3" w14:textId="77777777" w:rsidR="002A53FD" w:rsidRPr="00E30516" w:rsidRDefault="002A53FD" w:rsidP="00B1239E">
      <w:pPr>
        <w:pStyle w:val="specs"/>
        <w:jc w:val="left"/>
      </w:pPr>
      <w:r>
        <w:t>Operation and Maintenance Data:  Operating procedures, troubleshooting and repair methods, and wiring diagrams.</w:t>
      </w:r>
    </w:p>
    <w:p w14:paraId="2B816C67" w14:textId="77777777" w:rsidR="002A53FD" w:rsidRPr="00E30516" w:rsidRDefault="002A53FD" w:rsidP="00B1239E">
      <w:pPr>
        <w:pStyle w:val="Heading4"/>
      </w:pPr>
      <w:r>
        <w:t>1.05</w:t>
      </w:r>
      <w:r>
        <w:tab/>
      </w:r>
      <w:r w:rsidRPr="00E30516">
        <w:t>DELIVERY, STORAGE, AND HANDLING</w:t>
      </w:r>
    </w:p>
    <w:p w14:paraId="1F2867BD" w14:textId="3A7B9F7C" w:rsidR="002A53FD" w:rsidRDefault="00C5246D" w:rsidP="00896FB3">
      <w:pPr>
        <w:pStyle w:val="specs"/>
        <w:numPr>
          <w:ilvl w:val="0"/>
          <w:numId w:val="14"/>
        </w:numPr>
        <w:tabs>
          <w:tab w:val="clear" w:pos="1062"/>
          <w:tab w:val="num" w:pos="1350"/>
        </w:tabs>
        <w:ind w:left="1170" w:hanging="450"/>
        <w:jc w:val="left"/>
      </w:pPr>
      <w:r>
        <w:t xml:space="preserve">Manufacturer’s agent will deliver original, unopened packages to a location designated by the General Contractor.  </w:t>
      </w:r>
      <w:r w:rsidR="00EF2F6C">
        <w:t>All packages m</w:t>
      </w:r>
      <w:r>
        <w:t>ust be stored indoors, protected from moisture damage and secure from theft or other damage.  General Contractor to note any damage or shortages at time of delivery.</w:t>
      </w:r>
    </w:p>
    <w:p w14:paraId="6C20799A" w14:textId="77777777" w:rsidR="002A53FD" w:rsidRPr="00E30516" w:rsidRDefault="002A53FD" w:rsidP="00B1239E">
      <w:pPr>
        <w:pStyle w:val="Heading4"/>
      </w:pPr>
      <w:r>
        <w:t>1.06</w:t>
      </w:r>
      <w:r>
        <w:tab/>
      </w:r>
      <w:r w:rsidRPr="00E30516">
        <w:t>COORDINATION BY GENERAL CONTRACTOR</w:t>
      </w:r>
    </w:p>
    <w:p w14:paraId="34E5EEC6" w14:textId="669280C8" w:rsidR="002A53FD" w:rsidRDefault="00896FB3" w:rsidP="00896FB3">
      <w:pPr>
        <w:pStyle w:val="specs"/>
        <w:numPr>
          <w:ilvl w:val="0"/>
          <w:numId w:val="15"/>
        </w:numPr>
        <w:tabs>
          <w:tab w:val="clear" w:pos="1062"/>
          <w:tab w:val="num" w:pos="1080"/>
        </w:tabs>
        <w:ind w:left="1350" w:hanging="630"/>
        <w:jc w:val="left"/>
      </w:pPr>
      <w:r>
        <w:t xml:space="preserve">  </w:t>
      </w:r>
      <w:r w:rsidR="002A53FD">
        <w:t>Coordinate with the following:</w:t>
      </w:r>
    </w:p>
    <w:p w14:paraId="7405F612" w14:textId="77777777" w:rsidR="002A53FD" w:rsidRDefault="002A53FD" w:rsidP="00217B6D">
      <w:pPr>
        <w:pStyle w:val="specs"/>
        <w:numPr>
          <w:ilvl w:val="1"/>
          <w:numId w:val="3"/>
        </w:numPr>
        <w:ind w:hanging="72"/>
        <w:jc w:val="left"/>
      </w:pPr>
      <w:r>
        <w:t>Fire Alarm system.</w:t>
      </w:r>
    </w:p>
    <w:p w14:paraId="23BE1012" w14:textId="77777777" w:rsidR="002A53FD" w:rsidRDefault="002A53FD" w:rsidP="00217B6D">
      <w:pPr>
        <w:pStyle w:val="specs"/>
        <w:numPr>
          <w:ilvl w:val="1"/>
          <w:numId w:val="3"/>
        </w:numPr>
        <w:ind w:hanging="72"/>
        <w:jc w:val="left"/>
      </w:pPr>
      <w:r>
        <w:t>Electrical.</w:t>
      </w:r>
    </w:p>
    <w:p w14:paraId="4D7B3C02" w14:textId="77777777" w:rsidR="00430F47" w:rsidRDefault="00430F47" w:rsidP="00217B6D">
      <w:pPr>
        <w:pStyle w:val="specs"/>
        <w:numPr>
          <w:ilvl w:val="1"/>
          <w:numId w:val="3"/>
        </w:numPr>
        <w:ind w:hanging="72"/>
        <w:jc w:val="left"/>
      </w:pPr>
      <w:r>
        <w:t>Access Control wiring.</w:t>
      </w:r>
    </w:p>
    <w:p w14:paraId="0BB9FEC8" w14:textId="77777777" w:rsidR="002A53FD" w:rsidRDefault="00455AA1" w:rsidP="00217B6D">
      <w:pPr>
        <w:pStyle w:val="specs"/>
        <w:numPr>
          <w:ilvl w:val="1"/>
          <w:numId w:val="3"/>
        </w:numPr>
        <w:ind w:hanging="72"/>
        <w:jc w:val="left"/>
      </w:pPr>
      <w:r>
        <w:t>P</w:t>
      </w:r>
      <w:r w:rsidR="002A53FD">
        <w:t xml:space="preserve">ocket </w:t>
      </w:r>
      <w:r>
        <w:t>cover doors (if required</w:t>
      </w:r>
      <w:r w:rsidR="002A53FD">
        <w:t>).</w:t>
      </w:r>
    </w:p>
    <w:p w14:paraId="79700144" w14:textId="77777777" w:rsidR="002A53FD" w:rsidRDefault="002A53FD" w:rsidP="00217B6D">
      <w:pPr>
        <w:pStyle w:val="specs"/>
        <w:numPr>
          <w:ilvl w:val="1"/>
          <w:numId w:val="3"/>
        </w:numPr>
        <w:ind w:hanging="72"/>
        <w:jc w:val="left"/>
      </w:pPr>
      <w:r>
        <w:t>Floor and ceiling finish.</w:t>
      </w:r>
    </w:p>
    <w:p w14:paraId="58ED79E6" w14:textId="77777777" w:rsidR="002A53FD" w:rsidRDefault="002A53FD" w:rsidP="005840D5">
      <w:pPr>
        <w:pStyle w:val="specs"/>
        <w:numPr>
          <w:ilvl w:val="0"/>
          <w:numId w:val="3"/>
        </w:numPr>
        <w:tabs>
          <w:tab w:val="clear" w:pos="1062"/>
          <w:tab w:val="num" w:pos="1260"/>
        </w:tabs>
        <w:ind w:left="1170" w:hanging="450"/>
        <w:jc w:val="left"/>
      </w:pPr>
      <w:r>
        <w:t>Assure accurate installation of header, jamb, and trim.  Provide “As-Built” dimensions for opening and storage pocket.  Supervise unloading and handling of materials.</w:t>
      </w:r>
    </w:p>
    <w:p w14:paraId="296A517C" w14:textId="77777777" w:rsidR="002A53FD" w:rsidRPr="00E30516" w:rsidRDefault="002A53FD" w:rsidP="005840D5">
      <w:pPr>
        <w:pStyle w:val="specs"/>
        <w:numPr>
          <w:ilvl w:val="0"/>
          <w:numId w:val="3"/>
        </w:numPr>
        <w:tabs>
          <w:tab w:val="clear" w:pos="1062"/>
          <w:tab w:val="num" w:pos="1350"/>
        </w:tabs>
        <w:ind w:left="1170" w:hanging="450"/>
        <w:jc w:val="left"/>
      </w:pPr>
      <w:r>
        <w:lastRenderedPageBreak/>
        <w:t>Store boxes flat (not more than three high) in a pro</w:t>
      </w:r>
      <w:r w:rsidR="00175E39">
        <w:t xml:space="preserve">tected dry area. </w:t>
      </w:r>
    </w:p>
    <w:p w14:paraId="6EC4CF38" w14:textId="77777777" w:rsidR="002A53FD" w:rsidRPr="00E30516" w:rsidRDefault="002A53FD" w:rsidP="005840D5">
      <w:pPr>
        <w:pStyle w:val="specs"/>
        <w:tabs>
          <w:tab w:val="clear" w:pos="1152"/>
          <w:tab w:val="num" w:pos="1170"/>
        </w:tabs>
        <w:ind w:left="1170" w:hanging="450"/>
        <w:jc w:val="left"/>
      </w:pPr>
      <w:r w:rsidRPr="00E30516">
        <w:t xml:space="preserve">Permanent power shall be in-place and ready for final connection when fire </w:t>
      </w:r>
      <w:r w:rsidR="00430F47">
        <w:t xml:space="preserve">and access control </w:t>
      </w:r>
      <w:r w:rsidRPr="00E30516">
        <w:t>doors are installed. Assure access to and proper clearance for motor operators.</w:t>
      </w:r>
    </w:p>
    <w:p w14:paraId="0F4E9AFF" w14:textId="77777777" w:rsidR="002A53FD" w:rsidRPr="00E30516" w:rsidRDefault="002A53FD" w:rsidP="005840D5">
      <w:pPr>
        <w:pStyle w:val="specs"/>
        <w:tabs>
          <w:tab w:val="clear" w:pos="1152"/>
          <w:tab w:val="left" w:pos="1170"/>
        </w:tabs>
        <w:ind w:left="1170" w:hanging="450"/>
        <w:jc w:val="left"/>
      </w:pPr>
      <w:r w:rsidRPr="00E30516">
        <w:t xml:space="preserve">After testing the fire alarm system, automatic-closing fire doors shall be </w:t>
      </w:r>
      <w:r>
        <w:t>re-set to the original position</w:t>
      </w:r>
      <w:r w:rsidRPr="00E30516">
        <w:t>.</w:t>
      </w:r>
      <w:r w:rsidR="00430F47">
        <w:t xml:space="preserve">  Access control doors shall be re-set after being tested for proper security application.</w:t>
      </w:r>
    </w:p>
    <w:p w14:paraId="559CE1A8" w14:textId="77777777" w:rsidR="002A53FD" w:rsidRPr="00E30516" w:rsidRDefault="002A53FD" w:rsidP="00B1239E">
      <w:pPr>
        <w:pStyle w:val="Heading4"/>
      </w:pPr>
      <w:r w:rsidRPr="00E30516">
        <w:t>1.07</w:t>
      </w:r>
      <w:r>
        <w:tab/>
      </w:r>
      <w:r w:rsidRPr="00E30516">
        <w:t>WARRANTY</w:t>
      </w:r>
    </w:p>
    <w:p w14:paraId="7E89CCA2" w14:textId="0E8388C3" w:rsidR="002A53FD" w:rsidRPr="00E30516" w:rsidRDefault="002A53FD" w:rsidP="005840D5">
      <w:pPr>
        <w:pStyle w:val="specs"/>
        <w:numPr>
          <w:ilvl w:val="0"/>
          <w:numId w:val="16"/>
        </w:numPr>
        <w:tabs>
          <w:tab w:val="clear" w:pos="1062"/>
          <w:tab w:val="num" w:pos="1350"/>
        </w:tabs>
        <w:ind w:left="1170" w:hanging="450"/>
        <w:jc w:val="left"/>
      </w:pPr>
      <w:r w:rsidRPr="00E30516">
        <w:t xml:space="preserve">Materials and installation shall be warranted against defects in workmanship for a period of </w:t>
      </w:r>
      <w:r w:rsidR="00191314">
        <w:t>two</w:t>
      </w:r>
      <w:r w:rsidRPr="00E30516">
        <w:t xml:space="preserve"> (</w:t>
      </w:r>
      <w:r w:rsidR="00191314">
        <w:t>2</w:t>
      </w:r>
      <w:r w:rsidRPr="00E30516">
        <w:t>) year</w:t>
      </w:r>
      <w:r w:rsidR="00191314">
        <w:t>s</w:t>
      </w:r>
      <w:r w:rsidRPr="00E30516">
        <w:t xml:space="preserve"> from the date of substantial completion.</w:t>
      </w:r>
    </w:p>
    <w:p w14:paraId="077C648E" w14:textId="77777777" w:rsidR="002A53FD" w:rsidRPr="00B30918" w:rsidRDefault="002A53FD" w:rsidP="00B1239E">
      <w:pPr>
        <w:pStyle w:val="Heading4"/>
        <w:rPr>
          <w:b/>
          <w:bCs w:val="0"/>
        </w:rPr>
      </w:pPr>
      <w:r w:rsidRPr="00B30918">
        <w:rPr>
          <w:b/>
          <w:bCs w:val="0"/>
        </w:rPr>
        <w:t>PART 2 – PRODUCTS</w:t>
      </w:r>
      <w:bookmarkEnd w:id="8"/>
    </w:p>
    <w:p w14:paraId="4A2A5F3F" w14:textId="77777777" w:rsidR="002A53FD" w:rsidRPr="00E30516" w:rsidRDefault="002A53FD" w:rsidP="00B1239E">
      <w:pPr>
        <w:pStyle w:val="Heading4"/>
      </w:pPr>
      <w:bookmarkStart w:id="9" w:name="_Toc328474306"/>
      <w:r w:rsidRPr="00E30516">
        <w:t>2.01</w:t>
      </w:r>
      <w:r>
        <w:tab/>
        <w:t>MANUFACTURERS</w:t>
      </w:r>
    </w:p>
    <w:p w14:paraId="5694CE8D" w14:textId="1E042361" w:rsidR="00DB7448" w:rsidRDefault="002A53FD" w:rsidP="005840D5">
      <w:pPr>
        <w:pStyle w:val="specs"/>
        <w:numPr>
          <w:ilvl w:val="0"/>
          <w:numId w:val="17"/>
        </w:numPr>
        <w:tabs>
          <w:tab w:val="clear" w:pos="1062"/>
          <w:tab w:val="left" w:pos="1170"/>
          <w:tab w:val="num" w:pos="1260"/>
        </w:tabs>
        <w:ind w:left="1170" w:hanging="450"/>
        <w:jc w:val="left"/>
      </w:pPr>
      <w:r>
        <w:t>Horizontal</w:t>
      </w:r>
      <w:r w:rsidR="003859DF">
        <w:t>-</w:t>
      </w:r>
      <w:r>
        <w:t>sliding</w:t>
      </w:r>
      <w:r w:rsidR="003859DF">
        <w:t>,</w:t>
      </w:r>
      <w:r>
        <w:t xml:space="preserve"> accordion</w:t>
      </w:r>
      <w:r w:rsidR="003859DF">
        <w:t>-</w:t>
      </w:r>
      <w:r>
        <w:t>folding</w:t>
      </w:r>
      <w:r w:rsidR="003859DF">
        <w:t>,</w:t>
      </w:r>
      <w:r w:rsidRPr="008F13FE">
        <w:t xml:space="preserve"> fire</w:t>
      </w:r>
      <w:r w:rsidR="003859DF">
        <w:t xml:space="preserve">, </w:t>
      </w:r>
      <w:r w:rsidR="00D03EC4">
        <w:t>access</w:t>
      </w:r>
      <w:r w:rsidR="003859DF">
        <w:t>-</w:t>
      </w:r>
      <w:r w:rsidR="00D03EC4">
        <w:t>control</w:t>
      </w:r>
      <w:r w:rsidRPr="008F13FE">
        <w:t xml:space="preserve"> do</w:t>
      </w:r>
      <w:r w:rsidR="00450CFF">
        <w:t xml:space="preserve">ors </w:t>
      </w:r>
      <w:r w:rsidR="00F11240">
        <w:t xml:space="preserve">as manufactured by Won-Door Corporation </w:t>
      </w:r>
      <w:r w:rsidR="00450CFF">
        <w:t>shall be</w:t>
      </w:r>
      <w:r w:rsidR="00DB7448">
        <w:t xml:space="preserve"> specified as the following:</w:t>
      </w:r>
    </w:p>
    <w:p w14:paraId="0958F2B7" w14:textId="0E282949" w:rsidR="002A53FD" w:rsidRPr="00970CC1" w:rsidRDefault="00F11240" w:rsidP="001E7CFA">
      <w:pPr>
        <w:pStyle w:val="specs"/>
        <w:numPr>
          <w:ilvl w:val="0"/>
          <w:numId w:val="0"/>
        </w:numPr>
        <w:ind w:left="1152" w:firstLine="18"/>
        <w:jc w:val="left"/>
        <w:rPr>
          <w:i/>
        </w:rPr>
      </w:pPr>
      <w:r>
        <w:t xml:space="preserve">Won-Door </w:t>
      </w:r>
      <w:r w:rsidR="00446B07">
        <w:t>A</w:t>
      </w:r>
      <w:r w:rsidR="004D3F06">
        <w:t>FG</w:t>
      </w:r>
      <w:r w:rsidRPr="008F13FE">
        <w:t>____</w:t>
      </w:r>
      <w:r>
        <w:t xml:space="preserve"> </w:t>
      </w:r>
      <w:r w:rsidRPr="00777D3B">
        <w:rPr>
          <w:i/>
        </w:rPr>
        <w:t>(select one: 20, 60, 90</w:t>
      </w:r>
      <w:r>
        <w:rPr>
          <w:i/>
        </w:rPr>
        <w:t>,</w:t>
      </w:r>
      <w:r w:rsidRPr="00777D3B">
        <w:rPr>
          <w:i/>
        </w:rPr>
        <w:t xml:space="preserve"> 180</w:t>
      </w:r>
      <w:r w:rsidR="00CE0071">
        <w:rPr>
          <w:i/>
        </w:rPr>
        <w:t>;</w:t>
      </w:r>
      <w:r w:rsidR="003859DF">
        <w:rPr>
          <w:i/>
        </w:rPr>
        <w:t xml:space="preserve"> S</w:t>
      </w:r>
      <w:r w:rsidR="00605F23">
        <w:rPr>
          <w:i/>
        </w:rPr>
        <w:t xml:space="preserve">, </w:t>
      </w:r>
      <w:proofErr w:type="gramStart"/>
      <w:r w:rsidR="00605F23">
        <w:rPr>
          <w:i/>
        </w:rPr>
        <w:t>SE</w:t>
      </w:r>
      <w:r w:rsidR="00446B07">
        <w:rPr>
          <w:i/>
        </w:rPr>
        <w:t xml:space="preserve"> </w:t>
      </w:r>
      <w:r w:rsidRPr="008F13FE">
        <w:t xml:space="preserve"> </w:t>
      </w:r>
      <w:r w:rsidRPr="00970CC1">
        <w:rPr>
          <w:i/>
        </w:rPr>
        <w:t>–</w:t>
      </w:r>
      <w:proofErr w:type="gramEnd"/>
      <w:r w:rsidRPr="00970CC1">
        <w:rPr>
          <w:i/>
        </w:rPr>
        <w:t xml:space="preserve"> </w:t>
      </w:r>
      <w:r w:rsidR="00C5246D">
        <w:rPr>
          <w:i/>
        </w:rPr>
        <w:t xml:space="preserve"> the </w:t>
      </w:r>
      <w:r w:rsidRPr="00970CC1">
        <w:rPr>
          <w:i/>
        </w:rPr>
        <w:t>number designates minutes of fire rating</w:t>
      </w:r>
      <w:r w:rsidR="001E7CFA">
        <w:rPr>
          <w:i/>
        </w:rPr>
        <w:t>, S for smoke rating, SE for point of access</w:t>
      </w:r>
      <w:r w:rsidR="00446B07">
        <w:rPr>
          <w:i/>
        </w:rPr>
        <w:t>).</w:t>
      </w:r>
    </w:p>
    <w:p w14:paraId="7BBF5A9B" w14:textId="77777777" w:rsidR="002A53FD" w:rsidRDefault="001D507B" w:rsidP="00B1239E">
      <w:pPr>
        <w:pStyle w:val="specs"/>
        <w:jc w:val="left"/>
      </w:pPr>
      <w:r>
        <w:t>No substitutions allowed</w:t>
      </w:r>
      <w:r w:rsidR="002A53FD" w:rsidRPr="00E30516">
        <w:t>.</w:t>
      </w:r>
    </w:p>
    <w:p w14:paraId="7703E22B" w14:textId="289DB973" w:rsidR="002A53FD" w:rsidRDefault="002A53FD" w:rsidP="00B1239E">
      <w:pPr>
        <w:pStyle w:val="Heading4"/>
      </w:pPr>
      <w:r>
        <w:t>2.02</w:t>
      </w:r>
      <w:r>
        <w:tab/>
        <w:t xml:space="preserve">ACCORDION FIRE </w:t>
      </w:r>
      <w:r w:rsidR="0001597D">
        <w:t>DOORS</w:t>
      </w:r>
      <w:r>
        <w:t xml:space="preserve"> – GENERAL</w:t>
      </w:r>
    </w:p>
    <w:p w14:paraId="6B08812E" w14:textId="608BA12D" w:rsidR="002A53FD" w:rsidRDefault="002A53FD" w:rsidP="005840D5">
      <w:pPr>
        <w:pStyle w:val="specs"/>
        <w:numPr>
          <w:ilvl w:val="0"/>
          <w:numId w:val="19"/>
        </w:numPr>
        <w:tabs>
          <w:tab w:val="clear" w:pos="1062"/>
          <w:tab w:val="left" w:pos="1170"/>
        </w:tabs>
        <w:ind w:left="1170" w:hanging="450"/>
        <w:jc w:val="left"/>
      </w:pPr>
      <w:r>
        <w:t>Provide electrically powered self-closing fire</w:t>
      </w:r>
      <w:r w:rsidR="00430F47">
        <w:t xml:space="preserve"> </w:t>
      </w:r>
      <w:r>
        <w:t>doors of configurations indicated on the drawings.</w:t>
      </w:r>
    </w:p>
    <w:p w14:paraId="4050C1C4" w14:textId="77777777" w:rsidR="002A53FD" w:rsidRPr="006C27A5" w:rsidRDefault="002A53FD" w:rsidP="003F6444">
      <w:pPr>
        <w:pStyle w:val="specs"/>
        <w:numPr>
          <w:ilvl w:val="1"/>
          <w:numId w:val="10"/>
        </w:numPr>
        <w:ind w:hanging="72"/>
        <w:jc w:val="left"/>
      </w:pPr>
      <w:r>
        <w:t>Fire rating as required.</w:t>
      </w:r>
    </w:p>
    <w:p w14:paraId="75264003" w14:textId="77777777" w:rsidR="002A53FD" w:rsidRDefault="002A53FD" w:rsidP="00B1239E">
      <w:pPr>
        <w:pStyle w:val="specs"/>
        <w:jc w:val="left"/>
      </w:pPr>
      <w:r>
        <w:t xml:space="preserve">Fire Rating – Fire doors shall be listed by Underwriters Laboratory as special purpose fire doors having a </w:t>
      </w:r>
      <w:r w:rsidRPr="00777D3B">
        <w:rPr>
          <w:i/>
        </w:rPr>
        <w:t>(select one: 20, 60, 90,</w:t>
      </w:r>
      <w:r w:rsidR="009213EB">
        <w:rPr>
          <w:i/>
        </w:rPr>
        <w:t xml:space="preserve"> </w:t>
      </w:r>
      <w:r w:rsidRPr="00777D3B">
        <w:rPr>
          <w:i/>
        </w:rPr>
        <w:t>180)</w:t>
      </w:r>
      <w:r w:rsidR="00455AA1">
        <w:t xml:space="preserve"> minute fire protection</w:t>
      </w:r>
      <w:r>
        <w:t xml:space="preserve"> rating in accordance with the requirements of UL 10B and NFPA 252.</w:t>
      </w:r>
    </w:p>
    <w:p w14:paraId="57729BB0" w14:textId="58E2FAA9" w:rsidR="002A53FD" w:rsidRDefault="002A53FD" w:rsidP="00B1239E">
      <w:pPr>
        <w:pStyle w:val="specs"/>
        <w:jc w:val="left"/>
      </w:pPr>
      <w:r w:rsidRPr="008F13FE">
        <w:t xml:space="preserve">Closing and Opening Operation:  </w:t>
      </w:r>
      <w:r>
        <w:t>Automatic Closing System</w:t>
      </w:r>
      <w:r w:rsidR="00E73BAD">
        <w:t>, listed to</w:t>
      </w:r>
      <w:r w:rsidRPr="00916BEE">
        <w:t xml:space="preserve"> UL864</w:t>
      </w:r>
      <w:r w:rsidRPr="008F13FE">
        <w:t xml:space="preserve"> </w:t>
      </w:r>
      <w:r w:rsidR="00E73BAD">
        <w:t>and UL294 including motor operator and releasing devices shall be a Microprocessor-based system</w:t>
      </w:r>
      <w:r w:rsidRPr="008F13FE">
        <w:t xml:space="preserve"> and shall commence closing upon activation by fire </w:t>
      </w:r>
      <w:r w:rsidR="00E73BAD">
        <w:t>signal</w:t>
      </w:r>
      <w:r w:rsidR="00D03EC4">
        <w:t>, access control signal</w:t>
      </w:r>
      <w:r w:rsidR="00E73BAD">
        <w:t>,</w:t>
      </w:r>
      <w:r w:rsidR="00175E39">
        <w:t xml:space="preserve"> low battery voltage</w:t>
      </w:r>
      <w:r w:rsidR="00E73BAD">
        <w:t xml:space="preserve"> or optional low AC voltage</w:t>
      </w:r>
      <w:r>
        <w:t>.</w:t>
      </w:r>
    </w:p>
    <w:p w14:paraId="62CB9EA7" w14:textId="77777777" w:rsidR="002A53FD" w:rsidRDefault="002A53FD" w:rsidP="005840D5">
      <w:pPr>
        <w:pStyle w:val="specs"/>
        <w:numPr>
          <w:ilvl w:val="1"/>
          <w:numId w:val="1"/>
        </w:numPr>
        <w:tabs>
          <w:tab w:val="clear" w:pos="1242"/>
          <w:tab w:val="num" w:pos="1440"/>
        </w:tabs>
        <w:ind w:left="1440" w:hanging="270"/>
        <w:jc w:val="left"/>
      </w:pPr>
      <w:r w:rsidRPr="008F13FE">
        <w:t>Obstruction Detection:  Contact with an obstruction shall cause the door to stop, reverse enough to remove pressure on the leading edge, pause, and then re-close when in an alarm condition</w:t>
      </w:r>
      <w:r>
        <w:t>.</w:t>
      </w:r>
    </w:p>
    <w:p w14:paraId="38926634" w14:textId="77777777" w:rsidR="002A53FD" w:rsidRDefault="002A53FD" w:rsidP="005840D5">
      <w:pPr>
        <w:pStyle w:val="specs"/>
        <w:numPr>
          <w:ilvl w:val="1"/>
          <w:numId w:val="1"/>
        </w:numPr>
        <w:tabs>
          <w:tab w:val="clear" w:pos="1242"/>
          <w:tab w:val="left" w:pos="1440"/>
        </w:tabs>
        <w:ind w:left="1440" w:hanging="252"/>
        <w:jc w:val="left"/>
      </w:pPr>
      <w:r w:rsidRPr="008F13FE">
        <w:t>Constant pressure to the leading edge while not under motor power shall prevent motor operation and allow the door to be opened manually</w:t>
      </w:r>
      <w:r>
        <w:t>.</w:t>
      </w:r>
    </w:p>
    <w:p w14:paraId="6367A431" w14:textId="77777777" w:rsidR="002A53FD" w:rsidRDefault="002A53FD" w:rsidP="00327F77">
      <w:pPr>
        <w:pStyle w:val="specs"/>
        <w:tabs>
          <w:tab w:val="clear" w:pos="1152"/>
          <w:tab w:val="num" w:pos="1170"/>
        </w:tabs>
        <w:jc w:val="left"/>
      </w:pPr>
      <w:r>
        <w:t xml:space="preserve">Exit </w:t>
      </w:r>
      <w:r w:rsidR="00133AF1">
        <w:t>Device</w:t>
      </w:r>
      <w:r>
        <w:t xml:space="preserve"> Operation: Provide </w:t>
      </w:r>
      <w:r w:rsidR="00133AF1">
        <w:t>an exit device</w:t>
      </w:r>
      <w:r>
        <w:t xml:space="preserve"> on</w:t>
      </w:r>
      <w:r w:rsidR="00E25C69">
        <w:t xml:space="preserve"> one or</w:t>
      </w:r>
      <w:r>
        <w:t xml:space="preserve"> both sides of door.</w:t>
      </w:r>
    </w:p>
    <w:p w14:paraId="1A12DAB3" w14:textId="77777777" w:rsidR="002A53FD" w:rsidRDefault="002A53FD" w:rsidP="00D03EC4">
      <w:pPr>
        <w:pStyle w:val="specs"/>
        <w:numPr>
          <w:ilvl w:val="1"/>
          <w:numId w:val="1"/>
        </w:numPr>
        <w:tabs>
          <w:tab w:val="clear" w:pos="1242"/>
          <w:tab w:val="num" w:pos="1440"/>
        </w:tabs>
        <w:ind w:hanging="72"/>
        <w:jc w:val="left"/>
      </w:pPr>
      <w:r w:rsidRPr="008F13FE">
        <w:t xml:space="preserve">In emergency mode, a slight pressure on the </w:t>
      </w:r>
      <w:r w:rsidR="00133AF1">
        <w:t>exit device</w:t>
      </w:r>
      <w:r w:rsidRPr="008F13FE">
        <w:t xml:space="preserve"> will cause the door to open a minimum of 32 inches, pause for 3 seconds, and then automatically close</w:t>
      </w:r>
      <w:r>
        <w:t>.</w:t>
      </w:r>
    </w:p>
    <w:p w14:paraId="605CB1E8" w14:textId="77777777" w:rsidR="002A53FD" w:rsidRDefault="002A53FD" w:rsidP="003F6444">
      <w:pPr>
        <w:pStyle w:val="specs"/>
        <w:numPr>
          <w:ilvl w:val="1"/>
          <w:numId w:val="1"/>
        </w:numPr>
        <w:ind w:hanging="72"/>
        <w:jc w:val="left"/>
      </w:pPr>
      <w:r w:rsidRPr="008F13FE">
        <w:t>The open distance shall be field programmable, up to the entire opening width</w:t>
      </w:r>
      <w:r>
        <w:t>.</w:t>
      </w:r>
    </w:p>
    <w:p w14:paraId="5F2209EA" w14:textId="77777777" w:rsidR="002A53FD" w:rsidRDefault="002A53FD" w:rsidP="003F6444">
      <w:pPr>
        <w:pStyle w:val="specs"/>
        <w:numPr>
          <w:ilvl w:val="1"/>
          <w:numId w:val="1"/>
        </w:numPr>
        <w:ind w:hanging="72"/>
        <w:jc w:val="left"/>
      </w:pPr>
      <w:r w:rsidRPr="008F13FE">
        <w:t>The pause before re-cl</w:t>
      </w:r>
      <w:r w:rsidR="007D72ED">
        <w:t xml:space="preserve">ose shall be field programmable </w:t>
      </w:r>
      <w:r w:rsidRPr="008F13FE">
        <w:t>up to 30 seconds</w:t>
      </w:r>
      <w:r>
        <w:t>.</w:t>
      </w:r>
    </w:p>
    <w:p w14:paraId="37E340C8" w14:textId="52006F8C" w:rsidR="002A53FD" w:rsidRDefault="002A53FD" w:rsidP="0050668F">
      <w:pPr>
        <w:pStyle w:val="specs"/>
        <w:numPr>
          <w:ilvl w:val="1"/>
          <w:numId w:val="1"/>
        </w:numPr>
        <w:tabs>
          <w:tab w:val="clear" w:pos="1242"/>
          <w:tab w:val="num" w:pos="1440"/>
        </w:tabs>
        <w:ind w:left="1440" w:hanging="270"/>
        <w:jc w:val="left"/>
      </w:pPr>
      <w:r w:rsidRPr="008F13FE">
        <w:t xml:space="preserve">The exit </w:t>
      </w:r>
      <w:r w:rsidR="00133AF1">
        <w:t>device</w:t>
      </w:r>
      <w:r w:rsidRPr="008F13FE">
        <w:t xml:space="preserve"> shall have the ability when not in the emergency (fire) mode to be used</w:t>
      </w:r>
      <w:r w:rsidR="0050668F">
        <w:t xml:space="preserve"> </w:t>
      </w:r>
      <w:r w:rsidRPr="008F13FE">
        <w:t>to open the door and move it back into the storage pocket</w:t>
      </w:r>
      <w:r>
        <w:t>.</w:t>
      </w:r>
    </w:p>
    <w:p w14:paraId="583821F1" w14:textId="77777777" w:rsidR="00191314" w:rsidRDefault="00191314" w:rsidP="00191314">
      <w:pPr>
        <w:pStyle w:val="specs"/>
        <w:numPr>
          <w:ilvl w:val="0"/>
          <w:numId w:val="0"/>
        </w:numPr>
        <w:ind w:left="1242"/>
        <w:jc w:val="left"/>
      </w:pPr>
    </w:p>
    <w:p w14:paraId="17504120" w14:textId="79DD5FF5" w:rsidR="001460F9" w:rsidRPr="001460F9" w:rsidRDefault="00191314" w:rsidP="001460F9">
      <w:pPr>
        <w:pStyle w:val="NoSpacing"/>
        <w:rPr>
          <w:rFonts w:ascii="Times New Roman" w:hAnsi="Times New Roman" w:cs="Times New Roman"/>
        </w:rPr>
      </w:pPr>
      <w:r w:rsidRPr="001460F9">
        <w:rPr>
          <w:rFonts w:ascii="Times New Roman" w:hAnsi="Times New Roman" w:cs="Times New Roman"/>
        </w:rPr>
        <w:t>2.03</w:t>
      </w:r>
      <w:r w:rsidRPr="001460F9">
        <w:rPr>
          <w:rFonts w:ascii="Times New Roman" w:hAnsi="Times New Roman" w:cs="Times New Roman"/>
        </w:rPr>
        <w:tab/>
        <w:t xml:space="preserve">ACCORDION ACCESS CONTROL DOORS </w:t>
      </w:r>
      <w:r w:rsidR="001460F9" w:rsidRPr="001460F9">
        <w:rPr>
          <w:rFonts w:ascii="Times New Roman" w:hAnsi="Times New Roman" w:cs="Times New Roman"/>
        </w:rPr>
        <w:t>–</w:t>
      </w:r>
      <w:r w:rsidRPr="001460F9">
        <w:rPr>
          <w:rFonts w:ascii="Times New Roman" w:hAnsi="Times New Roman" w:cs="Times New Roman"/>
        </w:rPr>
        <w:t xml:space="preserve"> GENERAL</w:t>
      </w:r>
    </w:p>
    <w:p w14:paraId="3CB73077" w14:textId="77777777" w:rsidR="001460F9" w:rsidRPr="00191314" w:rsidRDefault="001460F9" w:rsidP="001460F9">
      <w:pPr>
        <w:pStyle w:val="NoSpacing"/>
      </w:pPr>
    </w:p>
    <w:p w14:paraId="6816364D" w14:textId="271F921B" w:rsidR="005C593A" w:rsidRDefault="00BC08A4" w:rsidP="001460F9">
      <w:pPr>
        <w:pStyle w:val="NoSpacing"/>
        <w:numPr>
          <w:ilvl w:val="0"/>
          <w:numId w:val="46"/>
        </w:numPr>
        <w:rPr>
          <w:rFonts w:cstheme="minorHAnsi"/>
        </w:rPr>
      </w:pPr>
      <w:r>
        <w:rPr>
          <w:rFonts w:cstheme="minorHAnsi"/>
        </w:rPr>
        <w:t>Maximum access control door opening is 40’-0” in width and 15’-0” in height.  A bi-parting condition is not available.</w:t>
      </w:r>
    </w:p>
    <w:p w14:paraId="0134D953" w14:textId="77777777" w:rsidR="00BC08A4" w:rsidRDefault="00BC08A4" w:rsidP="00BC08A4">
      <w:pPr>
        <w:pStyle w:val="NoSpacing"/>
        <w:ind w:left="1170"/>
        <w:rPr>
          <w:rFonts w:cstheme="minorHAnsi"/>
        </w:rPr>
      </w:pPr>
    </w:p>
    <w:p w14:paraId="54B8CAD8" w14:textId="4283F479" w:rsidR="001460F9" w:rsidRDefault="001460F9" w:rsidP="001460F9">
      <w:pPr>
        <w:pStyle w:val="NoSpacing"/>
        <w:numPr>
          <w:ilvl w:val="0"/>
          <w:numId w:val="46"/>
        </w:numPr>
        <w:rPr>
          <w:rFonts w:cstheme="minorHAnsi"/>
        </w:rPr>
      </w:pPr>
      <w:r w:rsidRPr="001460F9">
        <w:rPr>
          <w:rFonts w:cstheme="minorHAnsi"/>
        </w:rPr>
        <w:t>Standard Security</w:t>
      </w:r>
      <w:r w:rsidR="00E909DF">
        <w:rPr>
          <w:rFonts w:cstheme="minorHAnsi"/>
        </w:rPr>
        <w:t xml:space="preserve"> (Provided)</w:t>
      </w:r>
      <w:r w:rsidRPr="001460F9">
        <w:rPr>
          <w:rFonts w:cstheme="minorHAnsi"/>
        </w:rPr>
        <w:t>.  Features include anti-sway brackets mounted internally in the door, preventing movement at the bottom of the door; Motor brake locking the door into the closed position with a 600 lb. resistance to forced entry; Heavy duty track support system for high use and abuse conditions; Security jamb stops to secure the door to the pocket end</w:t>
      </w:r>
      <w:r w:rsidR="0050668F" w:rsidRPr="005C593A">
        <w:rPr>
          <w:rFonts w:cstheme="minorHAnsi"/>
        </w:rPr>
        <w:t>.</w:t>
      </w:r>
      <w:r w:rsidRPr="005C593A">
        <w:rPr>
          <w:rFonts w:cstheme="minorHAnsi"/>
        </w:rPr>
        <w:t xml:space="preserve"> </w:t>
      </w:r>
      <w:r w:rsidR="00446B07" w:rsidRPr="005C593A">
        <w:rPr>
          <w:rFonts w:cstheme="minorHAnsi"/>
        </w:rPr>
        <w:t>The included h</w:t>
      </w:r>
      <w:r w:rsidRPr="005C593A">
        <w:rPr>
          <w:rFonts w:cstheme="minorHAnsi"/>
        </w:rPr>
        <w:t>igh speed motor</w:t>
      </w:r>
      <w:r w:rsidRPr="001460F9">
        <w:rPr>
          <w:rFonts w:cstheme="minorHAnsi"/>
        </w:rPr>
        <w:t xml:space="preserve"> closes and secures the door </w:t>
      </w:r>
      <w:r w:rsidR="005C05A5">
        <w:rPr>
          <w:rFonts w:cstheme="minorHAnsi"/>
        </w:rPr>
        <w:t>at a rate of 18”- 24” per</w:t>
      </w:r>
      <w:r w:rsidRPr="001460F9">
        <w:rPr>
          <w:rFonts w:cstheme="minorHAnsi"/>
        </w:rPr>
        <w:t xml:space="preserve"> second. </w:t>
      </w:r>
    </w:p>
    <w:p w14:paraId="61285CC0" w14:textId="77777777" w:rsidR="008D4B99" w:rsidRDefault="008D4B99" w:rsidP="008D4B99">
      <w:pPr>
        <w:pStyle w:val="NoSpacing"/>
        <w:ind w:left="1170"/>
        <w:rPr>
          <w:rFonts w:cstheme="minorHAnsi"/>
        </w:rPr>
      </w:pPr>
    </w:p>
    <w:p w14:paraId="591FF290" w14:textId="191ED6FA" w:rsidR="008D4B99" w:rsidRPr="008A2794" w:rsidRDefault="008D4B99" w:rsidP="008D4B99">
      <w:pPr>
        <w:pStyle w:val="NoSpacing"/>
        <w:numPr>
          <w:ilvl w:val="0"/>
          <w:numId w:val="46"/>
        </w:numPr>
        <w:rPr>
          <w:rFonts w:cstheme="minorHAnsi"/>
        </w:rPr>
      </w:pPr>
      <w:r w:rsidRPr="005C593A">
        <w:rPr>
          <w:rFonts w:ascii="Times New Roman" w:hAnsi="Times New Roman" w:cs="Times New Roman"/>
          <w:b/>
          <w:bCs/>
        </w:rPr>
        <w:t>OPTION:</w:t>
      </w:r>
      <w:r w:rsidRPr="005C593A">
        <w:rPr>
          <w:rFonts w:ascii="Times New Roman" w:hAnsi="Times New Roman" w:cs="Times New Roman"/>
          <w:b/>
          <w:bCs/>
          <w:sz w:val="24"/>
          <w:szCs w:val="24"/>
        </w:rPr>
        <w:t xml:space="preserve"> </w:t>
      </w:r>
      <w:r w:rsidRPr="005C593A">
        <w:rPr>
          <w:rFonts w:cstheme="minorHAnsi"/>
        </w:rPr>
        <w:t>Advanced Security</w:t>
      </w:r>
      <w:r w:rsidRPr="008A2794">
        <w:rPr>
          <w:rFonts w:cstheme="minorHAnsi"/>
        </w:rPr>
        <w:t xml:space="preserve">.  All features of Standard Security </w:t>
      </w:r>
      <w:r>
        <w:rPr>
          <w:rFonts w:cstheme="minorHAnsi"/>
        </w:rPr>
        <w:t xml:space="preserve">and </w:t>
      </w:r>
      <w:r w:rsidRPr="008A2794">
        <w:rPr>
          <w:rFonts w:cstheme="minorHAnsi"/>
        </w:rPr>
        <w:t>includ</w:t>
      </w:r>
      <w:r>
        <w:rPr>
          <w:rFonts w:cstheme="minorHAnsi"/>
        </w:rPr>
        <w:t>ing</w:t>
      </w:r>
      <w:r w:rsidRPr="008A2794">
        <w:rPr>
          <w:rFonts w:cstheme="minorHAnsi"/>
        </w:rPr>
        <w:t xml:space="preserve"> LOK Module and</w:t>
      </w:r>
      <w:r>
        <w:rPr>
          <w:rFonts w:cstheme="minorHAnsi"/>
        </w:rPr>
        <w:t xml:space="preserve"> </w:t>
      </w:r>
      <w:r w:rsidRPr="008A2794">
        <w:rPr>
          <w:rFonts w:cstheme="minorHAnsi"/>
        </w:rPr>
        <w:t>R</w:t>
      </w:r>
      <w:r>
        <w:rPr>
          <w:rFonts w:cstheme="minorHAnsi"/>
        </w:rPr>
        <w:t>emote Line Interface (R</w:t>
      </w:r>
      <w:r w:rsidRPr="008A2794">
        <w:rPr>
          <w:rFonts w:cstheme="minorHAnsi"/>
        </w:rPr>
        <w:t>LI</w:t>
      </w:r>
      <w:r>
        <w:rPr>
          <w:rFonts w:cstheme="minorHAnsi"/>
        </w:rPr>
        <w:t>)</w:t>
      </w:r>
      <w:r w:rsidRPr="008A2794">
        <w:rPr>
          <w:rFonts w:cstheme="minorHAnsi"/>
        </w:rPr>
        <w:t xml:space="preserve"> provided for integration to the building security system for access control. (See 2.0</w:t>
      </w:r>
      <w:r w:rsidR="00CC2D7C">
        <w:rPr>
          <w:rFonts w:cstheme="minorHAnsi"/>
        </w:rPr>
        <w:t>4</w:t>
      </w:r>
      <w:r w:rsidRPr="008A2794">
        <w:rPr>
          <w:rFonts w:cstheme="minorHAnsi"/>
        </w:rPr>
        <w:t xml:space="preserve"> </w:t>
      </w:r>
      <w:r w:rsidR="005840D5">
        <w:rPr>
          <w:rFonts w:cstheme="minorHAnsi"/>
        </w:rPr>
        <w:t>G</w:t>
      </w:r>
      <w:r w:rsidRPr="008A2794">
        <w:rPr>
          <w:rFonts w:cstheme="minorHAnsi"/>
        </w:rPr>
        <w:t xml:space="preserve"> for description of capabilities.)  </w:t>
      </w:r>
    </w:p>
    <w:p w14:paraId="34EB57A3" w14:textId="0FE5D2B6" w:rsidR="008D4B99" w:rsidRDefault="008D4B99" w:rsidP="008D4B99">
      <w:pPr>
        <w:pStyle w:val="specs"/>
        <w:numPr>
          <w:ilvl w:val="0"/>
          <w:numId w:val="46"/>
        </w:numPr>
        <w:jc w:val="left"/>
      </w:pPr>
      <w:r>
        <w:t>Door</w:t>
      </w:r>
      <w:r w:rsidRPr="008F13FE">
        <w:t xml:space="preserve"> Operation:  </w:t>
      </w:r>
      <w:r>
        <w:t>Automatic Closing System, listed to</w:t>
      </w:r>
      <w:r w:rsidRPr="00916BEE">
        <w:t xml:space="preserve"> UL864</w:t>
      </w:r>
      <w:r w:rsidRPr="008F13FE">
        <w:t xml:space="preserve"> </w:t>
      </w:r>
      <w:r>
        <w:t>and UL294 including motor operator and releasing devices shall be a Microprocessor-based system</w:t>
      </w:r>
      <w:r w:rsidRPr="008F13FE">
        <w:t xml:space="preserve"> and shall commence closing upon activation by </w:t>
      </w:r>
      <w:r>
        <w:t>access control signal from security controller.</w:t>
      </w:r>
    </w:p>
    <w:p w14:paraId="438DEA5F" w14:textId="29FBF048" w:rsidR="008D4B99" w:rsidRDefault="008D4B99" w:rsidP="00CC2D7C">
      <w:pPr>
        <w:pStyle w:val="specs"/>
        <w:numPr>
          <w:ilvl w:val="6"/>
          <w:numId w:val="1"/>
        </w:numPr>
        <w:ind w:left="1170" w:firstLine="0"/>
        <w:jc w:val="left"/>
      </w:pPr>
      <w:r w:rsidRPr="008F13FE">
        <w:t>Obstruction Detection:  Contact with an obstruction shall cause the door to stop, reverse enough to remove pressure on the leading edge, pause, and then re-close when in an alarm condition</w:t>
      </w:r>
      <w:r>
        <w:t>.</w:t>
      </w:r>
    </w:p>
    <w:p w14:paraId="5F1949BA" w14:textId="77777777" w:rsidR="008D4B99" w:rsidRDefault="008D4B99" w:rsidP="00CC2D7C">
      <w:pPr>
        <w:pStyle w:val="specs"/>
        <w:jc w:val="left"/>
      </w:pPr>
      <w:r>
        <w:t>Exit Device Operation: Provide an exit device on one or both sides of door.</w:t>
      </w:r>
    </w:p>
    <w:p w14:paraId="682E5C61" w14:textId="0C97678B" w:rsidR="008D4B99" w:rsidRDefault="008D4B99" w:rsidP="0050668F">
      <w:pPr>
        <w:pStyle w:val="specs"/>
        <w:numPr>
          <w:ilvl w:val="1"/>
          <w:numId w:val="1"/>
        </w:numPr>
        <w:tabs>
          <w:tab w:val="clear" w:pos="1242"/>
        </w:tabs>
        <w:ind w:left="1440" w:hanging="270"/>
        <w:jc w:val="left"/>
      </w:pPr>
      <w:r w:rsidRPr="008F13FE">
        <w:t xml:space="preserve">In </w:t>
      </w:r>
      <w:r w:rsidR="00CC2D7C">
        <w:t>security</w:t>
      </w:r>
      <w:r w:rsidRPr="008F13FE">
        <w:t xml:space="preserve"> mode, a slight pressure on the </w:t>
      </w:r>
      <w:r>
        <w:t>exit device</w:t>
      </w:r>
      <w:r w:rsidR="00CC2D7C">
        <w:t xml:space="preserve"> on the egress side of the door</w:t>
      </w:r>
      <w:r w:rsidRPr="008F13FE">
        <w:t xml:space="preserve"> will cause the door to open a minimum of 32 inches, pause for 3 seconds, and then automatically close</w:t>
      </w:r>
      <w:r>
        <w:t>.</w:t>
      </w:r>
      <w:r w:rsidR="00CC2D7C">
        <w:t xml:space="preserve"> The exit device on the ingress side of the door will be disabled.</w:t>
      </w:r>
    </w:p>
    <w:p w14:paraId="559AE016" w14:textId="77777777" w:rsidR="008D4B99" w:rsidRDefault="008D4B99" w:rsidP="00CC2D7C">
      <w:pPr>
        <w:pStyle w:val="specs"/>
        <w:numPr>
          <w:ilvl w:val="1"/>
          <w:numId w:val="1"/>
        </w:numPr>
        <w:ind w:hanging="72"/>
        <w:jc w:val="left"/>
      </w:pPr>
      <w:r w:rsidRPr="008F13FE">
        <w:t>The open distance shall be field programmable, up to the entire opening width</w:t>
      </w:r>
      <w:r>
        <w:t>.</w:t>
      </w:r>
    </w:p>
    <w:p w14:paraId="31938695" w14:textId="77777777" w:rsidR="008D4B99" w:rsidRDefault="008D4B99" w:rsidP="00CC2D7C">
      <w:pPr>
        <w:pStyle w:val="specs"/>
        <w:numPr>
          <w:ilvl w:val="1"/>
          <w:numId w:val="1"/>
        </w:numPr>
        <w:ind w:hanging="72"/>
        <w:jc w:val="left"/>
      </w:pPr>
      <w:r w:rsidRPr="008F13FE">
        <w:t>The pause before re-cl</w:t>
      </w:r>
      <w:r>
        <w:t xml:space="preserve">ose shall be field programmable </w:t>
      </w:r>
      <w:r w:rsidRPr="008F13FE">
        <w:t>up to 30 seconds</w:t>
      </w:r>
      <w:r>
        <w:t>.</w:t>
      </w:r>
    </w:p>
    <w:p w14:paraId="49B312F6" w14:textId="21707727" w:rsidR="001460F9" w:rsidRPr="00CC2D7C" w:rsidRDefault="008D4B99" w:rsidP="00E909DF">
      <w:pPr>
        <w:pStyle w:val="specs"/>
        <w:numPr>
          <w:ilvl w:val="1"/>
          <w:numId w:val="1"/>
        </w:numPr>
        <w:tabs>
          <w:tab w:val="clear" w:pos="1242"/>
          <w:tab w:val="num" w:pos="1440"/>
        </w:tabs>
        <w:ind w:left="1440" w:hanging="270"/>
        <w:jc w:val="left"/>
      </w:pPr>
      <w:r w:rsidRPr="008F13FE">
        <w:t xml:space="preserve">The exit </w:t>
      </w:r>
      <w:r>
        <w:t>device</w:t>
      </w:r>
      <w:r w:rsidRPr="008F13FE">
        <w:t xml:space="preserve"> shall have the ability when not in </w:t>
      </w:r>
      <w:r w:rsidR="00CC2D7C">
        <w:t>security</w:t>
      </w:r>
      <w:r w:rsidRPr="008F13FE">
        <w:t xml:space="preserve"> mode to be used to open th</w:t>
      </w:r>
      <w:r w:rsidR="0050668F">
        <w:t xml:space="preserve">e </w:t>
      </w:r>
      <w:r w:rsidRPr="008F13FE">
        <w:t>door and move it back into the storage pocket</w:t>
      </w:r>
      <w:r>
        <w:t>.</w:t>
      </w:r>
    </w:p>
    <w:p w14:paraId="5517358C" w14:textId="504AA566" w:rsidR="00191314" w:rsidRPr="001460F9" w:rsidRDefault="00191314" w:rsidP="001460F9">
      <w:pPr>
        <w:pStyle w:val="specs"/>
        <w:numPr>
          <w:ilvl w:val="0"/>
          <w:numId w:val="0"/>
        </w:numPr>
      </w:pPr>
    </w:p>
    <w:p w14:paraId="24390C47" w14:textId="3E3F2C73" w:rsidR="002A53FD" w:rsidRDefault="002A53FD" w:rsidP="00B1239E">
      <w:pPr>
        <w:pStyle w:val="Heading4"/>
      </w:pPr>
      <w:bookmarkStart w:id="10" w:name="FGCS_SPECS_COMPONENTS"/>
      <w:r>
        <w:t>2.0</w:t>
      </w:r>
      <w:bookmarkEnd w:id="10"/>
      <w:r w:rsidR="00CC2D7C">
        <w:t>4</w:t>
      </w:r>
      <w:r>
        <w:tab/>
        <w:t>COMPONENTS</w:t>
      </w:r>
    </w:p>
    <w:p w14:paraId="3B98CE8B" w14:textId="348FBB85" w:rsidR="002A53FD" w:rsidRDefault="002A53FD" w:rsidP="00B1239E">
      <w:pPr>
        <w:pStyle w:val="specs"/>
        <w:numPr>
          <w:ilvl w:val="0"/>
          <w:numId w:val="18"/>
        </w:numPr>
        <w:jc w:val="left"/>
      </w:pPr>
      <w:r>
        <w:t xml:space="preserve">Door </w:t>
      </w:r>
      <w:r w:rsidRPr="00E30516">
        <w:t xml:space="preserve">Construction: </w:t>
      </w:r>
      <w:r>
        <w:t>T</w:t>
      </w:r>
      <w:r w:rsidRPr="00E30516">
        <w:t>wo parallel, accordion-type walls independently suspended with no floor tracks</w:t>
      </w:r>
      <w:r w:rsidR="00E73BAD">
        <w:t xml:space="preserve"> or</w:t>
      </w:r>
      <w:r w:rsidRPr="00E30516">
        <w:t xml:space="preserve"> pantographs.</w:t>
      </w:r>
    </w:p>
    <w:p w14:paraId="703880A9" w14:textId="77777777" w:rsidR="002A53FD" w:rsidRDefault="002A53FD" w:rsidP="003F6444">
      <w:pPr>
        <w:pStyle w:val="specs"/>
        <w:numPr>
          <w:ilvl w:val="1"/>
          <w:numId w:val="4"/>
        </w:numPr>
        <w:ind w:hanging="72"/>
        <w:jc w:val="left"/>
      </w:pPr>
      <w:r w:rsidRPr="008F13FE">
        <w:t xml:space="preserve">Panels: </w:t>
      </w:r>
      <w:proofErr w:type="gramStart"/>
      <w:r w:rsidRPr="008F13FE">
        <w:t>24 ga</w:t>
      </w:r>
      <w:r>
        <w:t>u</w:t>
      </w:r>
      <w:r w:rsidRPr="008F13FE">
        <w:t>ge</w:t>
      </w:r>
      <w:proofErr w:type="gramEnd"/>
      <w:r w:rsidRPr="008F13FE">
        <w:t xml:space="preserve"> steel, V-grooved; </w:t>
      </w:r>
      <w:r>
        <w:t>modular in design; capable of in-place repair.</w:t>
      </w:r>
    </w:p>
    <w:p w14:paraId="42ACCF40" w14:textId="187EB5F9" w:rsidR="002A53FD" w:rsidRPr="00BC1FE5" w:rsidRDefault="002A53FD" w:rsidP="00E909DF">
      <w:pPr>
        <w:pStyle w:val="specs"/>
        <w:numPr>
          <w:ilvl w:val="1"/>
          <w:numId w:val="4"/>
        </w:numPr>
        <w:tabs>
          <w:tab w:val="clear" w:pos="1242"/>
          <w:tab w:val="num" w:pos="1440"/>
        </w:tabs>
        <w:ind w:left="1440" w:hanging="252"/>
        <w:jc w:val="left"/>
      </w:pPr>
      <w:r w:rsidRPr="008F13FE">
        <w:t>Perimeter Seals</w:t>
      </w:r>
      <w:r w:rsidRPr="008F13FE">
        <w:rPr>
          <w:b/>
        </w:rPr>
        <w:t xml:space="preserve">: </w:t>
      </w:r>
      <w:r w:rsidRPr="008F13FE">
        <w:t>shall con</w:t>
      </w:r>
      <w:r w:rsidR="00175E39">
        <w:t>sist of continuous extruded</w:t>
      </w:r>
      <w:r w:rsidRPr="008F13FE">
        <w:t xml:space="preserve"> sweeps attached to the top and</w:t>
      </w:r>
      <w:r w:rsidR="00E909DF">
        <w:t xml:space="preserve"> </w:t>
      </w:r>
      <w:r w:rsidRPr="008F13FE">
        <w:t>bottom of the fire door to form a smoke and draft seal</w:t>
      </w:r>
      <w:r>
        <w:t>.</w:t>
      </w:r>
    </w:p>
    <w:p w14:paraId="7A97ADD4" w14:textId="39452304" w:rsidR="002A53FD" w:rsidRDefault="002A53FD" w:rsidP="00E909DF">
      <w:pPr>
        <w:pStyle w:val="specs"/>
        <w:numPr>
          <w:ilvl w:val="1"/>
          <w:numId w:val="4"/>
        </w:numPr>
        <w:tabs>
          <w:tab w:val="clear" w:pos="1242"/>
          <w:tab w:val="num" w:pos="1440"/>
        </w:tabs>
        <w:ind w:left="1260" w:hanging="72"/>
        <w:jc w:val="left"/>
      </w:pPr>
      <w:r w:rsidRPr="008F13FE">
        <w:t>Hanging Weight: 5.5 pounds per sq</w:t>
      </w:r>
      <w:r>
        <w:t>.</w:t>
      </w:r>
      <w:r w:rsidRPr="008F13FE">
        <w:t xml:space="preserve"> ft</w:t>
      </w:r>
      <w:r w:rsidR="00E909DF">
        <w:t xml:space="preserve">. </w:t>
      </w:r>
      <w:r>
        <w:t>when extended across opening.</w:t>
      </w:r>
    </w:p>
    <w:p w14:paraId="27F48737" w14:textId="77777777" w:rsidR="002A53FD" w:rsidRDefault="002A53FD" w:rsidP="003F6444">
      <w:pPr>
        <w:pStyle w:val="specs"/>
        <w:numPr>
          <w:ilvl w:val="1"/>
          <w:numId w:val="4"/>
        </w:numPr>
        <w:ind w:hanging="72"/>
        <w:jc w:val="left"/>
      </w:pPr>
      <w:r w:rsidRPr="008F13FE">
        <w:t>Finish:  All steel pa</w:t>
      </w:r>
      <w:r w:rsidR="00450CFF">
        <w:t>nels shall have</w:t>
      </w:r>
      <w:r w:rsidRPr="008F13FE">
        <w:t xml:space="preserve"> factory-applied </w:t>
      </w:r>
      <w:r w:rsidR="00450CFF">
        <w:t>protective coatings</w:t>
      </w:r>
      <w:r>
        <w:t>.</w:t>
      </w:r>
    </w:p>
    <w:p w14:paraId="6AF423B7" w14:textId="77777777" w:rsidR="002A53FD" w:rsidRPr="00705E11" w:rsidRDefault="002A53FD" w:rsidP="003F6444">
      <w:pPr>
        <w:pStyle w:val="specs"/>
        <w:numPr>
          <w:ilvl w:val="1"/>
          <w:numId w:val="4"/>
        </w:numPr>
        <w:ind w:hanging="72"/>
        <w:jc w:val="left"/>
      </w:pPr>
      <w:r>
        <w:t>Color:  Manufacturer’s standard platinum.</w:t>
      </w:r>
    </w:p>
    <w:p w14:paraId="330B2269" w14:textId="26F19C1B" w:rsidR="002A53FD" w:rsidRDefault="002A53FD" w:rsidP="00B1239E">
      <w:pPr>
        <w:pStyle w:val="specs"/>
        <w:jc w:val="left"/>
      </w:pPr>
      <w:r>
        <w:lastRenderedPageBreak/>
        <w:t>Suspension System: Two tracks, on 8</w:t>
      </w:r>
      <w:r w:rsidR="00E73BAD">
        <w:t xml:space="preserve"> - </w:t>
      </w:r>
      <w:proofErr w:type="gramStart"/>
      <w:r w:rsidR="00E73BAD">
        <w:t>10</w:t>
      </w:r>
      <w:r>
        <w:t xml:space="preserve"> inch</w:t>
      </w:r>
      <w:proofErr w:type="gramEnd"/>
      <w:r>
        <w:t xml:space="preserve"> centers, attached to overhead structural support.</w:t>
      </w:r>
    </w:p>
    <w:p w14:paraId="4D33E498" w14:textId="6812BE25" w:rsidR="002A53FD" w:rsidRPr="00BC1FE5" w:rsidRDefault="002A53FD" w:rsidP="003F6444">
      <w:pPr>
        <w:pStyle w:val="specs"/>
        <w:numPr>
          <w:ilvl w:val="1"/>
          <w:numId w:val="1"/>
        </w:numPr>
        <w:ind w:hanging="72"/>
        <w:jc w:val="left"/>
      </w:pPr>
      <w:r w:rsidRPr="008F13FE">
        <w:t xml:space="preserve">Track: </w:t>
      </w:r>
      <w:r w:rsidR="001D507B">
        <w:t>14 gauge cold rolled steel</w:t>
      </w:r>
      <w:r>
        <w:t>.</w:t>
      </w:r>
      <w:r w:rsidR="00BC3B65">
        <w:t xml:space="preserve"> </w:t>
      </w:r>
    </w:p>
    <w:p w14:paraId="5AD57BE0" w14:textId="78206EE9" w:rsidR="002A53FD" w:rsidRDefault="002A53FD" w:rsidP="00E909DF">
      <w:pPr>
        <w:pStyle w:val="specs"/>
        <w:numPr>
          <w:ilvl w:val="1"/>
          <w:numId w:val="1"/>
        </w:numPr>
        <w:tabs>
          <w:tab w:val="clear" w:pos="1242"/>
        </w:tabs>
        <w:ind w:left="1440" w:hanging="252"/>
        <w:jc w:val="left"/>
      </w:pPr>
      <w:r w:rsidRPr="008F13FE">
        <w:t xml:space="preserve">Panel Hangers:  </w:t>
      </w:r>
      <w:r w:rsidR="001C34AA">
        <w:t>P</w:t>
      </w:r>
      <w:r>
        <w:t>anel</w:t>
      </w:r>
      <w:r w:rsidR="001C34AA">
        <w:t>s shall be</w:t>
      </w:r>
      <w:r>
        <w:t xml:space="preserve"> suspended by a steel hanger pin and ball bearing roller</w:t>
      </w:r>
      <w:r w:rsidR="00E909DF">
        <w:t xml:space="preserve"> </w:t>
      </w:r>
      <w:r w:rsidR="001C34AA">
        <w:t>system</w:t>
      </w:r>
      <w:r>
        <w:t>.</w:t>
      </w:r>
    </w:p>
    <w:p w14:paraId="4AFE265A" w14:textId="77777777" w:rsidR="002A53FD" w:rsidRPr="00E30516" w:rsidRDefault="0072412E" w:rsidP="00E909DF">
      <w:pPr>
        <w:pStyle w:val="specs"/>
        <w:numPr>
          <w:ilvl w:val="1"/>
          <w:numId w:val="1"/>
        </w:numPr>
        <w:ind w:hanging="72"/>
        <w:jc w:val="left"/>
      </w:pPr>
      <w:r>
        <w:t xml:space="preserve">Narrow </w:t>
      </w:r>
      <w:r w:rsidR="002A53FD" w:rsidRPr="008F13FE">
        <w:t xml:space="preserve">Lead Post Hangers:  </w:t>
      </w:r>
      <w:proofErr w:type="gramStart"/>
      <w:r w:rsidR="00CD6B85">
        <w:t>8 wheel</w:t>
      </w:r>
      <w:proofErr w:type="gramEnd"/>
      <w:r w:rsidR="00CD6B85">
        <w:t xml:space="preserve"> ball bearing trolley.</w:t>
      </w:r>
    </w:p>
    <w:p w14:paraId="13122CB4" w14:textId="6AB0054D" w:rsidR="002A53FD" w:rsidRDefault="00E31802" w:rsidP="00B1239E">
      <w:pPr>
        <w:pStyle w:val="specs"/>
        <w:jc w:val="left"/>
      </w:pPr>
      <w:r>
        <w:t xml:space="preserve">Power </w:t>
      </w:r>
      <w:r w:rsidR="00E73BAD">
        <w:t>source shall be</w:t>
      </w:r>
      <w:r>
        <w:t xml:space="preserve">: </w:t>
      </w:r>
      <w:r w:rsidRPr="00B11BD4">
        <w:t>120</w:t>
      </w:r>
      <w:r w:rsidR="00E73BAD">
        <w:t xml:space="preserve"> – </w:t>
      </w:r>
      <w:proofErr w:type="gramStart"/>
      <w:r w:rsidR="00E73BAD">
        <w:t xml:space="preserve">240 </w:t>
      </w:r>
      <w:r w:rsidRPr="00B11BD4">
        <w:t>volt</w:t>
      </w:r>
      <w:proofErr w:type="gramEnd"/>
      <w:r w:rsidR="00E73BAD">
        <w:t xml:space="preserve"> AC input</w:t>
      </w:r>
      <w:r w:rsidRPr="00B11BD4">
        <w:t xml:space="preserve">.  </w:t>
      </w:r>
      <w:r w:rsidR="00E73BAD">
        <w:t xml:space="preserve">System operation voltage shall be dual sourced from DC power supply and backup battery.  </w:t>
      </w:r>
    </w:p>
    <w:p w14:paraId="3B49BF58" w14:textId="7E14D956" w:rsidR="002A53FD" w:rsidRPr="00147990" w:rsidRDefault="002A53FD" w:rsidP="00B1239E">
      <w:pPr>
        <w:pStyle w:val="specs"/>
        <w:jc w:val="left"/>
      </w:pPr>
      <w:r w:rsidRPr="00DA35BB">
        <w:t>Automatic Closing System shall be listed to UL864</w:t>
      </w:r>
      <w:r w:rsidR="007159D9">
        <w:t xml:space="preserve"> and UL294</w:t>
      </w:r>
      <w:r w:rsidRPr="00DA35BB">
        <w:t xml:space="preserve"> including capability to send and receive</w:t>
      </w:r>
      <w:r w:rsidRPr="00147990">
        <w:t xml:space="preserve"> signals from the Fire Control Panel</w:t>
      </w:r>
      <w:r w:rsidR="007159D9">
        <w:t xml:space="preserve"> and/or Access Control System</w:t>
      </w:r>
      <w:r w:rsidRPr="00147990">
        <w:t>, and shall consist of the following:</w:t>
      </w:r>
    </w:p>
    <w:p w14:paraId="173E7786" w14:textId="77777777" w:rsidR="002A53FD" w:rsidRPr="00E30516" w:rsidRDefault="002A53FD" w:rsidP="003F6444">
      <w:pPr>
        <w:pStyle w:val="specs"/>
        <w:numPr>
          <w:ilvl w:val="1"/>
          <w:numId w:val="1"/>
        </w:numPr>
        <w:ind w:hanging="72"/>
        <w:jc w:val="left"/>
      </w:pPr>
      <w:r w:rsidRPr="00E30516">
        <w:t>Microprocessor based Electronic Control box with the</w:t>
      </w:r>
      <w:r>
        <w:t xml:space="preserve"> ability to</w:t>
      </w:r>
      <w:r w:rsidRPr="00E30516">
        <w:t>:</w:t>
      </w:r>
    </w:p>
    <w:p w14:paraId="527C2060" w14:textId="77777777" w:rsidR="002A53FD" w:rsidRPr="00E30516" w:rsidRDefault="002A53FD" w:rsidP="00B1239E">
      <w:pPr>
        <w:pStyle w:val="specs"/>
        <w:numPr>
          <w:ilvl w:val="2"/>
          <w:numId w:val="1"/>
        </w:numPr>
        <w:jc w:val="left"/>
      </w:pPr>
      <w:r w:rsidRPr="00E30516">
        <w:t>Monitor dual power sources continually for peak performance including:</w:t>
      </w:r>
    </w:p>
    <w:p w14:paraId="7EF2F4C3" w14:textId="77777777" w:rsidR="002A53FD" w:rsidRPr="00E30516" w:rsidRDefault="002A53FD" w:rsidP="00B1239E">
      <w:pPr>
        <w:pStyle w:val="specs"/>
        <w:numPr>
          <w:ilvl w:val="3"/>
          <w:numId w:val="1"/>
        </w:numPr>
        <w:jc w:val="left"/>
      </w:pPr>
      <w:r w:rsidRPr="00E30516">
        <w:t>Detect a missing battery, bad battery, or low battery condition.</w:t>
      </w:r>
    </w:p>
    <w:p w14:paraId="49A4E0A3" w14:textId="77777777" w:rsidR="002A53FD" w:rsidRPr="00E30516" w:rsidRDefault="002A53FD" w:rsidP="00B1239E">
      <w:pPr>
        <w:pStyle w:val="specs"/>
        <w:numPr>
          <w:ilvl w:val="3"/>
          <w:numId w:val="1"/>
        </w:numPr>
        <w:jc w:val="left"/>
      </w:pPr>
      <w:r w:rsidRPr="00E30516">
        <w:t>Detect if the charging circuit is bad.</w:t>
      </w:r>
    </w:p>
    <w:p w14:paraId="554ABA89" w14:textId="77777777" w:rsidR="002A53FD" w:rsidRPr="00E30516" w:rsidRDefault="002A53FD" w:rsidP="00B1239E">
      <w:pPr>
        <w:pStyle w:val="specs"/>
        <w:numPr>
          <w:ilvl w:val="3"/>
          <w:numId w:val="1"/>
        </w:numPr>
        <w:jc w:val="left"/>
      </w:pPr>
      <w:r w:rsidRPr="00E30516">
        <w:t>Detect fuse failures.</w:t>
      </w:r>
    </w:p>
    <w:p w14:paraId="2EE2F422" w14:textId="77777777" w:rsidR="002A53FD" w:rsidRPr="00E30516" w:rsidRDefault="002A53FD" w:rsidP="00B1239E">
      <w:pPr>
        <w:pStyle w:val="specs"/>
        <w:numPr>
          <w:ilvl w:val="3"/>
          <w:numId w:val="1"/>
        </w:numPr>
        <w:jc w:val="left"/>
      </w:pPr>
      <w:r w:rsidRPr="00E30516">
        <w:t>Detect high or low AC conditions.</w:t>
      </w:r>
    </w:p>
    <w:p w14:paraId="53BC9870" w14:textId="77777777" w:rsidR="002A53FD" w:rsidRPr="00E30516" w:rsidRDefault="002A53FD" w:rsidP="00B1239E">
      <w:pPr>
        <w:pStyle w:val="specs"/>
        <w:numPr>
          <w:ilvl w:val="2"/>
          <w:numId w:val="1"/>
        </w:numPr>
        <w:jc w:val="left"/>
      </w:pPr>
      <w:r w:rsidRPr="00E30516">
        <w:t>Monitor the health of the drive train.</w:t>
      </w:r>
    </w:p>
    <w:p w14:paraId="0530E399" w14:textId="2DE42E8D" w:rsidR="002A53FD" w:rsidRPr="00E30516" w:rsidRDefault="002A53FD" w:rsidP="00B1239E">
      <w:pPr>
        <w:pStyle w:val="specs"/>
        <w:numPr>
          <w:ilvl w:val="2"/>
          <w:numId w:val="1"/>
        </w:numPr>
        <w:jc w:val="left"/>
      </w:pPr>
      <w:r w:rsidRPr="00E30516">
        <w:t>Monitor inputs including</w:t>
      </w:r>
      <w:r w:rsidR="001C34AA">
        <w:t xml:space="preserve"> faults associated with </w:t>
      </w:r>
      <w:r w:rsidRPr="00E30516">
        <w:t xml:space="preserve">door block, exit </w:t>
      </w:r>
      <w:r w:rsidR="00133AF1">
        <w:t>device</w:t>
      </w:r>
      <w:r w:rsidRPr="00E30516">
        <w:t>, patron hardware, and key switches.</w:t>
      </w:r>
    </w:p>
    <w:p w14:paraId="3F980F11" w14:textId="77777777" w:rsidR="002A53FD" w:rsidRPr="00E30516" w:rsidRDefault="002A53FD" w:rsidP="00B1239E">
      <w:pPr>
        <w:pStyle w:val="specs"/>
        <w:numPr>
          <w:ilvl w:val="2"/>
          <w:numId w:val="1"/>
        </w:numPr>
        <w:jc w:val="left"/>
      </w:pPr>
      <w:r w:rsidRPr="00E30516">
        <w:t>Run a “watch dog” monitoring circuit which will force a software restart in the event the software hangs, including tracking the number of resets that occur for diagnostic purposes.</w:t>
      </w:r>
    </w:p>
    <w:p w14:paraId="4786D8A4" w14:textId="759CE602" w:rsidR="002A53FD" w:rsidRPr="00E30516" w:rsidRDefault="002A53FD" w:rsidP="00B1239E">
      <w:pPr>
        <w:pStyle w:val="specs"/>
        <w:numPr>
          <w:ilvl w:val="2"/>
          <w:numId w:val="1"/>
        </w:numPr>
        <w:jc w:val="left"/>
      </w:pPr>
      <w:r w:rsidRPr="00E30516">
        <w:t xml:space="preserve">Withstand </w:t>
      </w:r>
      <w:r w:rsidR="007159D9">
        <w:t xml:space="preserve">aberrant </w:t>
      </w:r>
      <w:r w:rsidRPr="00E30516">
        <w:t>voltages up to 120 volts AC on the fire alarm input circuit without damage including the ability to indicate that the alarm circuit has not been wired as a dry contact, “no voltage” circuit when errant voltages are applied to the circuit.</w:t>
      </w:r>
    </w:p>
    <w:p w14:paraId="1B31E0C6" w14:textId="77777777" w:rsidR="002A53FD" w:rsidRPr="00E30516" w:rsidRDefault="002A53FD" w:rsidP="00B1239E">
      <w:pPr>
        <w:pStyle w:val="specs"/>
        <w:numPr>
          <w:ilvl w:val="2"/>
          <w:numId w:val="1"/>
        </w:numPr>
        <w:jc w:val="left"/>
      </w:pPr>
      <w:r w:rsidRPr="00E30516">
        <w:t>Communicate with other microprocessors on the system via an internal bu</w:t>
      </w:r>
      <w:r>
        <w:t>s</w:t>
      </w:r>
      <w:r w:rsidRPr="00E30516">
        <w:t xml:space="preserve"> system.</w:t>
      </w:r>
    </w:p>
    <w:p w14:paraId="6388D38F" w14:textId="77777777" w:rsidR="002A53FD" w:rsidRPr="00E30516" w:rsidRDefault="002A53FD" w:rsidP="00B1239E">
      <w:pPr>
        <w:pStyle w:val="specs"/>
        <w:numPr>
          <w:ilvl w:val="2"/>
          <w:numId w:val="1"/>
        </w:numPr>
        <w:jc w:val="left"/>
      </w:pPr>
      <w:r w:rsidRPr="00E30516">
        <w:t xml:space="preserve">Indicate faults or supervised information both locally and at a remote location.  </w:t>
      </w:r>
    </w:p>
    <w:p w14:paraId="132907AB" w14:textId="4C99D71B" w:rsidR="001C34AA" w:rsidRDefault="002A53FD" w:rsidP="00C54D8E">
      <w:pPr>
        <w:pStyle w:val="specs"/>
        <w:numPr>
          <w:ilvl w:val="1"/>
          <w:numId w:val="1"/>
        </w:numPr>
        <w:tabs>
          <w:tab w:val="clear" w:pos="1242"/>
          <w:tab w:val="num" w:pos="1440"/>
        </w:tabs>
        <w:ind w:left="1440" w:hanging="270"/>
        <w:jc w:val="left"/>
      </w:pPr>
      <w:r w:rsidRPr="00E30516">
        <w:t>Motor Operator Assembly including a DC gear-motor, drive sprocket, clutch, and position sensors.  The motor shall drive the door by means of a chain</w:t>
      </w:r>
      <w:r w:rsidR="007159D9">
        <w:t>.</w:t>
      </w:r>
      <w:r>
        <w:t xml:space="preserve">  </w:t>
      </w:r>
      <w:r w:rsidR="007D4CF3">
        <w:t>Standard motor drive speed</w:t>
      </w:r>
      <w:r w:rsidR="00327F77">
        <w:t xml:space="preserve"> will be 18”</w:t>
      </w:r>
      <w:r w:rsidR="007D4CF3">
        <w:t xml:space="preserve"> per second.</w:t>
      </w:r>
    </w:p>
    <w:p w14:paraId="2817E21F" w14:textId="2105617E" w:rsidR="002A53FD" w:rsidRPr="00E30516" w:rsidRDefault="002A53FD" w:rsidP="00327F77">
      <w:pPr>
        <w:pStyle w:val="specs"/>
        <w:numPr>
          <w:ilvl w:val="1"/>
          <w:numId w:val="1"/>
        </w:numPr>
        <w:tabs>
          <w:tab w:val="clear" w:pos="1242"/>
          <w:tab w:val="left" w:pos="1440"/>
        </w:tabs>
        <w:ind w:left="1440" w:hanging="270"/>
        <w:jc w:val="left"/>
      </w:pPr>
      <w:r w:rsidRPr="00E30516">
        <w:t xml:space="preserve">Leading Edge shall be pressure sensitive such that contact with an obstruction shall cause the door to stop, pause </w:t>
      </w:r>
      <w:r w:rsidR="007159D9">
        <w:t>for a minimum of</w:t>
      </w:r>
      <w:r w:rsidRPr="00E30516">
        <w:t xml:space="preserve"> 3 seconds, then re-close when in alarm mode.  </w:t>
      </w:r>
    </w:p>
    <w:p w14:paraId="374A7F2D" w14:textId="06F008D2" w:rsidR="002A53FD" w:rsidRDefault="002A53FD" w:rsidP="00C54D8E">
      <w:pPr>
        <w:pStyle w:val="specs"/>
        <w:numPr>
          <w:ilvl w:val="1"/>
          <w:numId w:val="1"/>
        </w:numPr>
        <w:ind w:hanging="72"/>
        <w:jc w:val="left"/>
      </w:pPr>
      <w:r>
        <w:t xml:space="preserve">Exit </w:t>
      </w:r>
      <w:r w:rsidR="00133AF1">
        <w:t>Device</w:t>
      </w:r>
      <w:r>
        <w:t xml:space="preserve"> will be located on </w:t>
      </w:r>
      <w:r w:rsidR="007159D9">
        <w:t xml:space="preserve">the egress </w:t>
      </w:r>
      <w:r>
        <w:t>side</w:t>
      </w:r>
      <w:r w:rsidR="007159D9">
        <w:t>(</w:t>
      </w:r>
      <w:r>
        <w:t>s</w:t>
      </w:r>
      <w:r w:rsidR="007159D9">
        <w:t>)</w:t>
      </w:r>
      <w:r>
        <w:t xml:space="preserve"> of each door.</w:t>
      </w:r>
    </w:p>
    <w:p w14:paraId="418F0B00" w14:textId="1E9F2341" w:rsidR="00605F23" w:rsidRDefault="00605F23" w:rsidP="00605F23">
      <w:pPr>
        <w:pStyle w:val="specs"/>
        <w:numPr>
          <w:ilvl w:val="1"/>
          <w:numId w:val="1"/>
        </w:numPr>
        <w:tabs>
          <w:tab w:val="clear" w:pos="1242"/>
          <w:tab w:val="num" w:pos="1440"/>
        </w:tabs>
        <w:ind w:left="1440" w:hanging="270"/>
        <w:jc w:val="left"/>
      </w:pPr>
      <w:r>
        <w:t>Momentary rocker switch to be located on the door or a reset device mounted on the pocket wall shall be provided to clear the door from fault or fire mode.</w:t>
      </w:r>
    </w:p>
    <w:p w14:paraId="3FFDB8DD" w14:textId="5EDB88E3" w:rsidR="002A53FD" w:rsidRPr="00E30516" w:rsidRDefault="002A53FD" w:rsidP="00B1239E">
      <w:pPr>
        <w:pStyle w:val="specs"/>
        <w:jc w:val="left"/>
      </w:pPr>
      <w:r w:rsidRPr="00E30516">
        <w:lastRenderedPageBreak/>
        <w:t>The header shall be provided as an integra</w:t>
      </w:r>
      <w:r>
        <w:t>ted part of the door assembly</w:t>
      </w:r>
      <w:r w:rsidR="001C5C1C">
        <w:t xml:space="preserve"> and</w:t>
      </w:r>
      <w:r w:rsidR="001D507B">
        <w:t xml:space="preserve"> shall</w:t>
      </w:r>
      <w:r>
        <w:t xml:space="preserve"> I</w:t>
      </w:r>
      <w:r w:rsidRPr="00E30516">
        <w:t>nclud</w:t>
      </w:r>
      <w:r w:rsidR="001D507B">
        <w:t>e</w:t>
      </w:r>
      <w:r w:rsidRPr="00E30516">
        <w:t xml:space="preserve"> track, threaded </w:t>
      </w:r>
      <w:proofErr w:type="gramStart"/>
      <w:r w:rsidRPr="00E30516">
        <w:t>rods</w:t>
      </w:r>
      <w:proofErr w:type="gramEnd"/>
      <w:r w:rsidRPr="00E30516">
        <w:t xml:space="preserve"> and mechanical attachment hardware</w:t>
      </w:r>
      <w:r w:rsidR="007159D9">
        <w:t>.</w:t>
      </w:r>
    </w:p>
    <w:p w14:paraId="34D264A5" w14:textId="08407122" w:rsidR="001C5895" w:rsidRPr="001C5895" w:rsidRDefault="0072412E" w:rsidP="00B1239E">
      <w:pPr>
        <w:pStyle w:val="specs"/>
        <w:jc w:val="left"/>
        <w:rPr>
          <w:i/>
        </w:rPr>
      </w:pPr>
      <w:bookmarkStart w:id="11" w:name="FGCS_SPECS_OPTIONS_KEYSWITCH"/>
      <w:bookmarkStart w:id="12" w:name="FGCS_SPECS_OPTIONS_AIR_PRESSURE"/>
      <w:bookmarkEnd w:id="9"/>
      <w:bookmarkEnd w:id="11"/>
      <w:bookmarkEnd w:id="12"/>
      <w:r w:rsidRPr="00A51836">
        <w:t xml:space="preserve">Air Pressure Resistance.  </w:t>
      </w:r>
      <w:r w:rsidR="00D95EBE">
        <w:t xml:space="preserve">When an air pressure </w:t>
      </w:r>
      <w:r w:rsidR="007159D9">
        <w:t>differential is present</w:t>
      </w:r>
      <w:r w:rsidR="00D95EBE">
        <w:t xml:space="preserve"> at the door </w:t>
      </w:r>
      <w:r w:rsidR="007159D9">
        <w:t>location,</w:t>
      </w:r>
      <w:r w:rsidR="00D95EBE">
        <w:t xml:space="preserve"> th</w:t>
      </w:r>
      <w:r w:rsidRPr="00A51836">
        <w:t xml:space="preserve">e door shall be capable of resisting an air pressure differential </w:t>
      </w:r>
      <w:r w:rsidR="00E92EE4">
        <w:t>to 0.10</w:t>
      </w:r>
      <w:r w:rsidRPr="00A51836">
        <w:t xml:space="preserve"> inches water column and maintain normal operation.  For air pressure differentials</w:t>
      </w:r>
      <w:r w:rsidR="00E92EE4">
        <w:t xml:space="preserve"> that </w:t>
      </w:r>
      <w:proofErr w:type="gramStart"/>
      <w:r w:rsidR="00E92EE4">
        <w:t xml:space="preserve">exceed </w:t>
      </w:r>
      <w:r w:rsidRPr="00A51836">
        <w:t xml:space="preserve"> 0.1</w:t>
      </w:r>
      <w:r w:rsidR="00E92EE4">
        <w:t>0</w:t>
      </w:r>
      <w:proofErr w:type="gramEnd"/>
      <w:r w:rsidRPr="00A51836">
        <w:t xml:space="preserve">, </w:t>
      </w:r>
      <w:r w:rsidR="00E92EE4">
        <w:t>a Won-Door FG will need to be specified.  (See Won-Door FG Specification).</w:t>
      </w:r>
    </w:p>
    <w:p w14:paraId="72B1AD40" w14:textId="77777777" w:rsidR="00BC3B65" w:rsidRDefault="000C5017" w:rsidP="00B1239E">
      <w:pPr>
        <w:pStyle w:val="specs"/>
        <w:jc w:val="left"/>
      </w:pPr>
      <w:r w:rsidRPr="00BC3B65">
        <w:rPr>
          <w:b/>
          <w:i/>
        </w:rPr>
        <w:t xml:space="preserve">OPTION: </w:t>
      </w:r>
      <w:r w:rsidRPr="00BC3B65">
        <w:t>R</w:t>
      </w:r>
      <w:r w:rsidR="00BC3B65" w:rsidRPr="00BC3B65">
        <w:t xml:space="preserve">emote </w:t>
      </w:r>
      <w:r w:rsidR="001137BB">
        <w:t>Access</w:t>
      </w:r>
      <w:r w:rsidR="007A173F">
        <w:t xml:space="preserve"> Control.</w:t>
      </w:r>
    </w:p>
    <w:p w14:paraId="25505C73" w14:textId="71A9F51E" w:rsidR="000C5017" w:rsidRPr="00BC3B65" w:rsidRDefault="000C5017" w:rsidP="00B1239E">
      <w:pPr>
        <w:pStyle w:val="specs"/>
        <w:numPr>
          <w:ilvl w:val="0"/>
          <w:numId w:val="29"/>
        </w:numPr>
        <w:ind w:left="1440"/>
        <w:jc w:val="left"/>
      </w:pPr>
      <w:r w:rsidRPr="00BC3B65">
        <w:rPr>
          <w:b/>
        </w:rPr>
        <w:t>LOK Module</w:t>
      </w:r>
      <w:r w:rsidR="00BA535F">
        <w:rPr>
          <w:b/>
        </w:rPr>
        <w:t xml:space="preserve"> Inputs</w:t>
      </w:r>
      <w:r w:rsidRPr="00BC3B65">
        <w:rPr>
          <w:b/>
        </w:rPr>
        <w:t xml:space="preserve">:  </w:t>
      </w:r>
      <w:r w:rsidRPr="00BC3B65">
        <w:t>With approval from and under the direction of the local authority having jurisdiction, a locking interface to the fire/</w:t>
      </w:r>
      <w:r w:rsidR="007A173F">
        <w:t xml:space="preserve">access control </w:t>
      </w:r>
      <w:r w:rsidRPr="00BC3B65">
        <w:t>doors shall be accomplished using a Won-Door Corporation supplied LOK Module.  Said module shall have local, unsupervised inputs for Lock/Unlock, Panic Lock, Key Close, Key Open, Patron Devices (PAT), Tamper, and Tamper Clear. Local shall mean circuits that are</w:t>
      </w:r>
      <w:r w:rsidR="00B56978">
        <w:t xml:space="preserve"> in the near vicinity, within 20</w:t>
      </w:r>
      <w:r w:rsidRPr="00BC3B65">
        <w:t xml:space="preserve"> feet, of the LOK module.  Use or non-use of each of the inputs is at the discretion of the end user as directed by the AHJ.  These inputs shall be dry, no voltage contacts as follows:</w:t>
      </w:r>
    </w:p>
    <w:p w14:paraId="16F76658" w14:textId="08A184EC" w:rsidR="000C5017" w:rsidRPr="00BC3B65" w:rsidRDefault="000C5017" w:rsidP="000711F2">
      <w:pPr>
        <w:pStyle w:val="ListParagraph"/>
        <w:numPr>
          <w:ilvl w:val="1"/>
          <w:numId w:val="29"/>
        </w:numPr>
        <w:tabs>
          <w:tab w:val="left" w:pos="1800"/>
        </w:tabs>
        <w:ind w:left="1890" w:hanging="450"/>
      </w:pPr>
      <w:r w:rsidRPr="00BC3B65">
        <w:rPr>
          <w:b/>
        </w:rPr>
        <w:t>LOCK/UNLOCK</w:t>
      </w:r>
      <w:r w:rsidRPr="00BC3B65">
        <w:t xml:space="preserve"> – </w:t>
      </w:r>
      <w:r w:rsidR="00BA535F">
        <w:t>W</w:t>
      </w:r>
      <w:r w:rsidRPr="00BC3B65">
        <w:t>hen the circuit is open the door shall be open and unlocked.  When the circuit is closed the door shall be closed and locked.  Locked shall mean that only credentialed inputs will open the door.  The open circuit – open door, closed circuit – locked door shall be capable of being switched to open circuit – locked door, closed circuit – open door via a hardware jumper.</w:t>
      </w:r>
    </w:p>
    <w:p w14:paraId="2C1E0B25" w14:textId="252A2BD9" w:rsidR="000C5017" w:rsidRPr="00BC3B65" w:rsidRDefault="000C5017" w:rsidP="000711F2">
      <w:pPr>
        <w:pStyle w:val="ListParagraph"/>
        <w:numPr>
          <w:ilvl w:val="1"/>
          <w:numId w:val="29"/>
        </w:numPr>
        <w:ind w:left="1800"/>
      </w:pPr>
      <w:r w:rsidRPr="00BC3B65">
        <w:rPr>
          <w:b/>
        </w:rPr>
        <w:t>PANIC LOCK</w:t>
      </w:r>
      <w:r w:rsidRPr="00BC3B65">
        <w:t xml:space="preserve"> – </w:t>
      </w:r>
      <w:r w:rsidR="00BA535F">
        <w:t>W</w:t>
      </w:r>
      <w:r w:rsidRPr="00BC3B65">
        <w:t>hen this circuit</w:t>
      </w:r>
      <w:r w:rsidR="00BA535F">
        <w:t xml:space="preserve"> labeled “PANIC”</w:t>
      </w:r>
      <w:r w:rsidRPr="00BC3B65">
        <w:t xml:space="preserve"> is held closed</w:t>
      </w:r>
      <w:r w:rsidR="00BA535F">
        <w:t>,</w:t>
      </w:r>
      <w:r w:rsidRPr="00BC3B65">
        <w:t xml:space="preserve"> the door shall lock and shall ignore the patron input from the LOK Module until this circuit is restored to normal operation.  While the circuit is in the panic state credentialed inputs from other sources besides the LOK module shall be accepted.  This input shall be capable of activating on an open circuit instead of a closed circuit by installing a jumper across the NC jumper contacts.  Once the circuit is restored to normal operation, the first activation of the LOK module patron input (PAT) or any other PAT input shall reset the door out of PANIC and cause the door to open.</w:t>
      </w:r>
    </w:p>
    <w:p w14:paraId="179E67BB" w14:textId="715EF787" w:rsidR="000C5017" w:rsidRPr="00BC3B65" w:rsidRDefault="000C5017" w:rsidP="000711F2">
      <w:pPr>
        <w:pStyle w:val="ListParagraph"/>
        <w:numPr>
          <w:ilvl w:val="1"/>
          <w:numId w:val="29"/>
        </w:numPr>
        <w:ind w:left="1800"/>
      </w:pPr>
      <w:r w:rsidRPr="00BC3B65">
        <w:rPr>
          <w:b/>
        </w:rPr>
        <w:t>Key Close</w:t>
      </w:r>
      <w:r w:rsidRPr="00BC3B65">
        <w:t xml:space="preserve"> – </w:t>
      </w:r>
      <w:r w:rsidR="00BA535F">
        <w:t>W</w:t>
      </w:r>
      <w:r w:rsidRPr="00BC3B65">
        <w:t>hen this circuit closes it shall cause an open door to start closing, an opening door to stop, and if held for 3 seconds the door to reset from fire or panic incidents</w:t>
      </w:r>
      <w:r w:rsidR="00BA535F">
        <w:t xml:space="preserve"> if the underlying inputs (Fire and/or panic) have been previously released</w:t>
      </w:r>
      <w:r w:rsidRPr="00BC3B65">
        <w:t>.</w:t>
      </w:r>
    </w:p>
    <w:p w14:paraId="32FE29E1" w14:textId="4E4E5B34" w:rsidR="000C5017" w:rsidRPr="00BC3B65" w:rsidRDefault="000C5017" w:rsidP="000711F2">
      <w:pPr>
        <w:pStyle w:val="ListParagraph"/>
        <w:numPr>
          <w:ilvl w:val="1"/>
          <w:numId w:val="29"/>
        </w:numPr>
        <w:ind w:left="1800"/>
      </w:pPr>
      <w:r w:rsidRPr="00BC3B65">
        <w:rPr>
          <w:b/>
        </w:rPr>
        <w:t>Key Open</w:t>
      </w:r>
      <w:r w:rsidRPr="00BC3B65">
        <w:t xml:space="preserve"> – </w:t>
      </w:r>
      <w:r w:rsidR="00BA535F">
        <w:t>W</w:t>
      </w:r>
      <w:r w:rsidRPr="00BC3B65">
        <w:t>hen this circuit closes it shall cause a closed door to start opening and a closing door to stop.</w:t>
      </w:r>
    </w:p>
    <w:p w14:paraId="5B997860" w14:textId="39BDD53D" w:rsidR="000C5017" w:rsidRPr="00BC3B65" w:rsidRDefault="000C5017" w:rsidP="000711F2">
      <w:pPr>
        <w:pStyle w:val="ListParagraph"/>
        <w:numPr>
          <w:ilvl w:val="1"/>
          <w:numId w:val="29"/>
        </w:numPr>
        <w:ind w:left="1800"/>
      </w:pPr>
      <w:r w:rsidRPr="00BC3B65">
        <w:rPr>
          <w:b/>
        </w:rPr>
        <w:t>PAT</w:t>
      </w:r>
      <w:r w:rsidRPr="00BC3B65">
        <w:t xml:space="preserve"> (Patron Device) – </w:t>
      </w:r>
      <w:r w:rsidR="00BA535F">
        <w:t>W</w:t>
      </w:r>
      <w:r w:rsidRPr="00BC3B65">
        <w:t xml:space="preserve">hen this circuit is closed it shall cause the locked door to open to a field programmable distance.  It shall hold at that location until the circuit opens after which it shall delay a field programmable duration from 3 to 30 seconds and then cause the door to re-close.  If the door is closed but not locked it shall open to the programmed distance but not re-close. </w:t>
      </w:r>
    </w:p>
    <w:p w14:paraId="29ABDA56" w14:textId="1BD202C5" w:rsidR="000C5017" w:rsidRPr="00BC3B65" w:rsidRDefault="000C5017" w:rsidP="000711F2">
      <w:pPr>
        <w:pStyle w:val="ListParagraph"/>
        <w:numPr>
          <w:ilvl w:val="1"/>
          <w:numId w:val="29"/>
        </w:numPr>
        <w:ind w:left="1800"/>
      </w:pPr>
      <w:r w:rsidRPr="00BC3B65">
        <w:rPr>
          <w:b/>
        </w:rPr>
        <w:t>TAMPER</w:t>
      </w:r>
      <w:r w:rsidRPr="00BC3B65">
        <w:t xml:space="preserve"> – </w:t>
      </w:r>
      <w:r w:rsidR="00BA535F">
        <w:t>T</w:t>
      </w:r>
      <w:r w:rsidRPr="00BC3B65">
        <w:t>his circuit shall be a normally closed circuit that when opened causes the TAMPER FAULT to occur as described in the UL 294 Access Control Standard.</w:t>
      </w:r>
    </w:p>
    <w:p w14:paraId="40E3D874" w14:textId="4FD5243E" w:rsidR="000C5017" w:rsidRDefault="000C5017" w:rsidP="000711F2">
      <w:pPr>
        <w:pStyle w:val="ListParagraph"/>
        <w:numPr>
          <w:ilvl w:val="1"/>
          <w:numId w:val="29"/>
        </w:numPr>
        <w:ind w:left="1800"/>
      </w:pPr>
      <w:r w:rsidRPr="00BC3B65">
        <w:rPr>
          <w:b/>
        </w:rPr>
        <w:lastRenderedPageBreak/>
        <w:t>CLEAR</w:t>
      </w:r>
      <w:r w:rsidRPr="00BC3B65">
        <w:t xml:space="preserve"> – </w:t>
      </w:r>
      <w:r w:rsidR="00BA535F">
        <w:t>T</w:t>
      </w:r>
      <w:r w:rsidRPr="00BC3B65">
        <w:t xml:space="preserve">his circuit when held closed for five seconds shall clear the tamper alarm provided it is being asserted </w:t>
      </w:r>
      <w:r w:rsidR="00BA535F">
        <w:t xml:space="preserve">at least </w:t>
      </w:r>
      <w:r w:rsidRPr="00BC3B65">
        <w:t>2 minutes after the TAMPER circuit has been restored to normal operation.</w:t>
      </w:r>
    </w:p>
    <w:p w14:paraId="3EDC452D" w14:textId="77777777" w:rsidR="0015188F" w:rsidRDefault="0015188F" w:rsidP="0015188F">
      <w:pPr>
        <w:pStyle w:val="ListParagraph"/>
        <w:ind w:left="1440"/>
      </w:pPr>
    </w:p>
    <w:p w14:paraId="7FF3B15B" w14:textId="106E7970" w:rsidR="00110A6C" w:rsidRDefault="0015188F" w:rsidP="0015188F">
      <w:pPr>
        <w:pStyle w:val="ListParagraph"/>
        <w:numPr>
          <w:ilvl w:val="0"/>
          <w:numId w:val="29"/>
        </w:numPr>
        <w:ind w:left="1440"/>
      </w:pPr>
      <w:r w:rsidRPr="0015188F">
        <w:rPr>
          <w:b/>
          <w:bCs/>
        </w:rPr>
        <w:t>LOK Module Outputs:</w:t>
      </w:r>
      <w:r>
        <w:t xml:space="preserve">  The module shall be capable of having two outputs:  Horn and LED.  The devices these outputs drive shall be supplied by others.</w:t>
      </w:r>
    </w:p>
    <w:p w14:paraId="4C2B7703" w14:textId="77777777" w:rsidR="00BA535F" w:rsidRPr="00BC3B65" w:rsidRDefault="00BA535F" w:rsidP="00BA535F">
      <w:pPr>
        <w:pStyle w:val="ListParagraph"/>
        <w:numPr>
          <w:ilvl w:val="0"/>
          <w:numId w:val="30"/>
        </w:numPr>
        <w:spacing w:after="0" w:line="240" w:lineRule="auto"/>
      </w:pPr>
      <w:r w:rsidRPr="00BC3B65">
        <w:t>The HORN output shall be on if the TAMPER circuit is opened or if the door is moving and the “Beep if Moving” option has been field programmed.  This circuit shall drive devices or relays at 10 volts DC and 200 milliamps.</w:t>
      </w:r>
    </w:p>
    <w:p w14:paraId="3A81792B" w14:textId="77777777" w:rsidR="00BA535F" w:rsidRDefault="00BA535F" w:rsidP="00BA535F">
      <w:pPr>
        <w:pStyle w:val="ListParagraph"/>
        <w:numPr>
          <w:ilvl w:val="0"/>
          <w:numId w:val="30"/>
        </w:numPr>
        <w:spacing w:after="0" w:line="240" w:lineRule="auto"/>
      </w:pPr>
      <w:r w:rsidRPr="00BC3B65">
        <w:t>The LED output shall be on if the lock input is active and off if the lock input is inactive (unlocked).  It shall flash off and on if the PANIC input is active.  This circuit provides 3.3 volts DC and 30 milliamps.</w:t>
      </w:r>
    </w:p>
    <w:p w14:paraId="413C94F6" w14:textId="77777777" w:rsidR="00BA535F" w:rsidRDefault="00BA535F" w:rsidP="00B1239E">
      <w:pPr>
        <w:pStyle w:val="ListParagraph"/>
        <w:ind w:left="1440"/>
      </w:pPr>
    </w:p>
    <w:p w14:paraId="42E7DA62" w14:textId="6ED88305" w:rsidR="00110A6C" w:rsidRPr="00BC3B65" w:rsidRDefault="00110A6C" w:rsidP="00B1239E">
      <w:pPr>
        <w:pStyle w:val="ListParagraph"/>
        <w:ind w:left="1440"/>
      </w:pPr>
      <w:r>
        <w:t>If the wir</w:t>
      </w:r>
      <w:r w:rsidR="00027DF1">
        <w:t>ing</w:t>
      </w:r>
      <w:r>
        <w:t xml:space="preserve"> from the control device to the LOK module exceed 20’ wire length, use of the supervised Remote Line Interface </w:t>
      </w:r>
      <w:r w:rsidR="00C54D8E">
        <w:t xml:space="preserve">(RLI) </w:t>
      </w:r>
      <w:r>
        <w:t>will be required.</w:t>
      </w:r>
    </w:p>
    <w:p w14:paraId="60625CA9" w14:textId="4B2C948B" w:rsidR="00B06DC7" w:rsidRPr="00BC3B65" w:rsidRDefault="000C5017" w:rsidP="0015188F">
      <w:pPr>
        <w:numPr>
          <w:ilvl w:val="0"/>
          <w:numId w:val="29"/>
        </w:numPr>
        <w:ind w:left="1440"/>
      </w:pPr>
      <w:r w:rsidRPr="00BC3B65">
        <w:rPr>
          <w:b/>
        </w:rPr>
        <w:t xml:space="preserve">Remote Line Interface:  </w:t>
      </w:r>
      <w:r w:rsidRPr="00BC3B65">
        <w:t xml:space="preserve">The module shall be capable of having remote inputs for Lock/Unlock, Patron Devices (PAT) and Reset </w:t>
      </w:r>
      <w:r w:rsidR="0015188F">
        <w:t xml:space="preserve">and </w:t>
      </w:r>
      <w:r w:rsidR="00110A6C">
        <w:t>shall be within 5</w:t>
      </w:r>
      <w:r w:rsidRPr="00BC3B65">
        <w:t xml:space="preserve">,000 feet of the LOK module.  The lines between the </w:t>
      </w:r>
      <w:r w:rsidR="00110A6C">
        <w:t xml:space="preserve">LOK </w:t>
      </w:r>
      <w:r w:rsidRPr="00BC3B65">
        <w:t xml:space="preserve">module and the RLI shall be fully supervised for line shorts, open lines, and lines shorted to ground.  The Lock/Unlock and PAT inputs shall behave the same as the local inputs of the same name with the exception that the RLI PAT input is not ignored when the PANIC input has been asserted.  The RESET input shall be capable of restoring the door to normal operation from the PANIC and FIRE modes provided the cause for the PANIC and/or FIRE condition has been restored to normal.  The RLI inputs can activate with dry contacts or they can be driven by voltages between 12-24 </w:t>
      </w:r>
      <w:r w:rsidR="0015188F">
        <w:t xml:space="preserve">DC </w:t>
      </w:r>
      <w:r w:rsidRPr="00BC3B65">
        <w:t xml:space="preserve">volts.  Each circuit </w:t>
      </w:r>
      <w:r w:rsidR="00E620C8">
        <w:t>has</w:t>
      </w:r>
      <w:r w:rsidRPr="00BC3B65">
        <w:t xml:space="preserve"> a separate selector switch for the dry </w:t>
      </w:r>
      <w:r w:rsidR="000711F2">
        <w:t xml:space="preserve">contact </w:t>
      </w:r>
      <w:r w:rsidRPr="00BC3B65">
        <w:t>vs voltage style inputs.</w:t>
      </w:r>
    </w:p>
    <w:p w14:paraId="40A126B0" w14:textId="30D003D6" w:rsidR="009A76D9" w:rsidRDefault="009A76D9" w:rsidP="009A76D9"/>
    <w:p w14:paraId="77878D5D" w14:textId="1E643FCB" w:rsidR="00AD3282" w:rsidRPr="006B0B34" w:rsidRDefault="00AD3282" w:rsidP="006B0B34">
      <w:pPr>
        <w:pStyle w:val="specs"/>
      </w:pPr>
      <w:r w:rsidRPr="006B0B34">
        <w:rPr>
          <w:b/>
          <w:i/>
          <w:iCs/>
        </w:rPr>
        <w:t>OPTION</w:t>
      </w:r>
      <w:r w:rsidRPr="006B0B34">
        <w:rPr>
          <w:i/>
          <w:iCs/>
        </w:rPr>
        <w:t>:</w:t>
      </w:r>
      <w:r w:rsidRPr="006B0B34">
        <w:t xml:space="preserve"> A Key Switch shall be provided</w:t>
      </w:r>
      <w:r w:rsidRPr="00705E11">
        <w:t xml:space="preserve">, </w:t>
      </w:r>
      <w:r w:rsidRPr="00AD3282">
        <w:t>(In place of the momentary rocker switch located on the door)</w:t>
      </w:r>
      <w:r>
        <w:t xml:space="preserve">, </w:t>
      </w:r>
      <w:r w:rsidRPr="00705E11">
        <w:t xml:space="preserve">located as directed by the Architect. </w:t>
      </w:r>
      <w:r w:rsidRPr="00165319">
        <w:t xml:space="preserve">(Note: </w:t>
      </w:r>
      <w:r>
        <w:t xml:space="preserve">The key switch or approved activation device is </w:t>
      </w:r>
      <w:r w:rsidRPr="00165319">
        <w:t>required with door</w:t>
      </w:r>
      <w:r>
        <w:t>s</w:t>
      </w:r>
      <w:r w:rsidRPr="00165319">
        <w:t xml:space="preserve"> equipped with</w:t>
      </w:r>
      <w:r w:rsidR="00605F23">
        <w:t xml:space="preserve"> the</w:t>
      </w:r>
      <w:r w:rsidRPr="00165319">
        <w:t xml:space="preserve"> Access Control option)</w:t>
      </w:r>
      <w:r w:rsidR="00651AB5">
        <w:t>.</w:t>
      </w:r>
      <w:bookmarkStart w:id="13" w:name="FGCS_SPECS_OPTIONS_LEVEL1_ACCESS_CONTROL"/>
      <w:bookmarkEnd w:id="13"/>
      <w:r>
        <w:t xml:space="preserve"> </w:t>
      </w:r>
      <w:bookmarkStart w:id="14" w:name="FGCS_SPECS_OPTIONS_ASL"/>
      <w:bookmarkStart w:id="15" w:name="FGCS_SPECS_OPTIONS_SINGLE_DOOR_DISPLAY"/>
      <w:bookmarkEnd w:id="14"/>
      <w:bookmarkEnd w:id="15"/>
    </w:p>
    <w:p w14:paraId="2647314E" w14:textId="14497FF8" w:rsidR="00A32763" w:rsidRDefault="006B0B34" w:rsidP="0097735A">
      <w:pPr>
        <w:pStyle w:val="specs"/>
        <w:numPr>
          <w:ilvl w:val="0"/>
          <w:numId w:val="0"/>
        </w:numPr>
        <w:ind w:left="1170" w:hanging="432"/>
        <w:jc w:val="left"/>
      </w:pPr>
      <w:r>
        <w:rPr>
          <w:bCs/>
          <w:i/>
        </w:rPr>
        <w:t>I</w:t>
      </w:r>
      <w:r w:rsidR="002A7AAC">
        <w:rPr>
          <w:b/>
          <w:i/>
        </w:rPr>
        <w:t xml:space="preserve">.   </w:t>
      </w:r>
      <w:r w:rsidR="004C2EC5">
        <w:rPr>
          <w:b/>
          <w:i/>
        </w:rPr>
        <w:t xml:space="preserve"> </w:t>
      </w:r>
      <w:r w:rsidR="0097735A">
        <w:rPr>
          <w:b/>
          <w:i/>
        </w:rPr>
        <w:t xml:space="preserve">  </w:t>
      </w:r>
      <w:r w:rsidR="00A32763" w:rsidRPr="006B0B34">
        <w:rPr>
          <w:b/>
          <w:i/>
        </w:rPr>
        <w:t>OPTION:</w:t>
      </w:r>
      <w:r w:rsidR="00A32763" w:rsidRPr="006B0B34">
        <w:t xml:space="preserve"> </w:t>
      </w:r>
      <w:r w:rsidR="009226E2" w:rsidRPr="006B0B34">
        <w:t>Remote Monitoring</w:t>
      </w:r>
      <w:r w:rsidR="009226E2">
        <w:t xml:space="preserve">.  </w:t>
      </w:r>
      <w:r w:rsidR="009226E2" w:rsidRPr="009226E2">
        <w:t xml:space="preserve">Monitoring the doors shall include normally open dry contact relays for </w:t>
      </w:r>
      <w:r w:rsidR="000711F2">
        <w:t xml:space="preserve">supervisory, </w:t>
      </w:r>
      <w:r w:rsidR="009226E2" w:rsidRPr="009226E2">
        <w:t xml:space="preserve">trouble, door status, and alarm condition in the Won-Door controller. </w:t>
      </w:r>
      <w:r w:rsidR="00A32763">
        <w:t xml:space="preserve">If additional outputs are required to monitor the door, an additional auxiliary relay module (XRM) </w:t>
      </w:r>
      <w:r w:rsidR="0015049E">
        <w:t>shall be provided</w:t>
      </w:r>
      <w:r w:rsidR="00A32763">
        <w:t xml:space="preserve"> with two additional relays to indicate specific status and fault conditions including any two of the following:  Open, Opening, Closed, Closing, Stopped, Locked, Exit </w:t>
      </w:r>
      <w:r w:rsidR="00133AF1">
        <w:t>Device</w:t>
      </w:r>
      <w:r w:rsidR="00A32763">
        <w:t xml:space="preserve"> Access, Secure Access, Forced Entry, TLS Failure, Key Switch Failures, Stuck switches, Power Failures, Communication Errors.</w:t>
      </w:r>
    </w:p>
    <w:p w14:paraId="1CC14AD5" w14:textId="6EC8AAEE" w:rsidR="000C5017" w:rsidRDefault="006B0B34" w:rsidP="0097735A">
      <w:pPr>
        <w:pStyle w:val="specs"/>
        <w:numPr>
          <w:ilvl w:val="0"/>
          <w:numId w:val="0"/>
        </w:numPr>
        <w:ind w:left="1170" w:hanging="450"/>
        <w:jc w:val="left"/>
      </w:pPr>
      <w:r>
        <w:rPr>
          <w:b/>
          <w:i/>
        </w:rPr>
        <w:t>J</w:t>
      </w:r>
      <w:r w:rsidR="00EE5834">
        <w:rPr>
          <w:b/>
          <w:i/>
        </w:rPr>
        <w:t>.</w:t>
      </w:r>
      <w:r w:rsidR="002A7AAC">
        <w:rPr>
          <w:b/>
          <w:i/>
        </w:rPr>
        <w:t xml:space="preserve"> </w:t>
      </w:r>
      <w:r w:rsidR="00EE5834">
        <w:rPr>
          <w:b/>
          <w:i/>
        </w:rPr>
        <w:t xml:space="preserve"> </w:t>
      </w:r>
      <w:r w:rsidR="00C54D8E">
        <w:rPr>
          <w:b/>
          <w:i/>
        </w:rPr>
        <w:t xml:space="preserve">  </w:t>
      </w:r>
      <w:r w:rsidR="0097735A">
        <w:rPr>
          <w:b/>
          <w:i/>
        </w:rPr>
        <w:t xml:space="preserve">  </w:t>
      </w:r>
      <w:r w:rsidR="00C54D8E">
        <w:rPr>
          <w:b/>
          <w:i/>
        </w:rPr>
        <w:t xml:space="preserve"> </w:t>
      </w:r>
      <w:r w:rsidR="00EE5834" w:rsidRPr="00AA401F">
        <w:rPr>
          <w:b/>
          <w:i/>
        </w:rPr>
        <w:t>OPTION</w:t>
      </w:r>
      <w:r w:rsidR="00EE5834" w:rsidRPr="00AA401F">
        <w:rPr>
          <w:i/>
        </w:rPr>
        <w:t xml:space="preserve">: </w:t>
      </w:r>
      <w:r w:rsidR="00EE5834" w:rsidRPr="00705E11">
        <w:t xml:space="preserve">Vision Panel </w:t>
      </w:r>
      <w:r w:rsidR="00701359">
        <w:rPr>
          <w:i/>
        </w:rPr>
        <w:t>(</w:t>
      </w:r>
      <w:r w:rsidR="0015049E">
        <w:rPr>
          <w:i/>
        </w:rPr>
        <w:t>Shall be provided</w:t>
      </w:r>
      <w:r w:rsidR="00701359">
        <w:rPr>
          <w:i/>
        </w:rPr>
        <w:t xml:space="preserve"> on cross corridor applications in Health care facilities) </w:t>
      </w:r>
      <w:r w:rsidR="00EE5834" w:rsidRPr="00705E11">
        <w:t>consisting of a frame and clear glass assembly with listings from Underwriters Laboratory</w:t>
      </w:r>
      <w:r w:rsidR="00EE5834">
        <w:t>.</w:t>
      </w:r>
      <w:r w:rsidR="00EE5834" w:rsidRPr="00705E11">
        <w:t xml:space="preserve"> </w:t>
      </w:r>
    </w:p>
    <w:p w14:paraId="36F19CD6" w14:textId="06855A25" w:rsidR="00BE5B43" w:rsidRDefault="006B0B34" w:rsidP="001E7CFA">
      <w:pPr>
        <w:pStyle w:val="specs"/>
        <w:numPr>
          <w:ilvl w:val="0"/>
          <w:numId w:val="0"/>
        </w:numPr>
        <w:tabs>
          <w:tab w:val="left" w:pos="1170"/>
        </w:tabs>
        <w:ind w:left="1170" w:hanging="450"/>
        <w:jc w:val="left"/>
      </w:pPr>
      <w:r>
        <w:rPr>
          <w:i/>
        </w:rPr>
        <w:t>K</w:t>
      </w:r>
      <w:r w:rsidR="00BE5B43">
        <w:rPr>
          <w:i/>
        </w:rPr>
        <w:t>.</w:t>
      </w:r>
      <w:r w:rsidR="00BE5B43">
        <w:t xml:space="preserve"> </w:t>
      </w:r>
      <w:r w:rsidR="00BE5B43">
        <w:tab/>
      </w:r>
      <w:r w:rsidR="00BE5B43" w:rsidRPr="006B0B34">
        <w:rPr>
          <w:b/>
          <w:bCs/>
          <w:i/>
          <w:iCs/>
        </w:rPr>
        <w:t>OPTION:</w:t>
      </w:r>
      <w:r w:rsidR="00BE5B43" w:rsidRPr="006B0B34">
        <w:rPr>
          <w:b/>
          <w:bCs/>
        </w:rPr>
        <w:t xml:space="preserve"> </w:t>
      </w:r>
      <w:r w:rsidRPr="006B0B34">
        <w:t>Capable of</w:t>
      </w:r>
      <w:r w:rsidRPr="006B0B34">
        <w:rPr>
          <w:b/>
          <w:bCs/>
        </w:rPr>
        <w:t xml:space="preserve"> </w:t>
      </w:r>
      <w:r w:rsidRPr="006B0B34">
        <w:t>a</w:t>
      </w:r>
      <w:r w:rsidR="00BE5B43" w:rsidRPr="006B0B34">
        <w:t>ctivating the Obstruction Test</w:t>
      </w:r>
      <w:r w:rsidR="00BE5B43">
        <w:t xml:space="preserve"> will enable all straight and curved doors to be checked for obstructions every 24 hours.</w:t>
      </w:r>
      <w:r w:rsidR="004F00B4">
        <w:t xml:space="preserve">  When enabled, the door will close across the opening to assure there has been no obstructions placed in the door path.  If no obstruction is encountered, the door returns to the pocket location.  If an obstruction does </w:t>
      </w:r>
      <w:r w:rsidR="004F00B4">
        <w:lastRenderedPageBreak/>
        <w:t xml:space="preserve">occur, the door will stop at the location of the obstruction and sound an alarm.  Once the obstruction is removed, the alarm can be </w:t>
      </w:r>
      <w:proofErr w:type="gramStart"/>
      <w:r w:rsidR="004F00B4">
        <w:t>cleared</w:t>
      </w:r>
      <w:proofErr w:type="gramEnd"/>
      <w:r w:rsidR="004F00B4">
        <w:t xml:space="preserve"> and the door returned to the pocket location.</w:t>
      </w:r>
    </w:p>
    <w:p w14:paraId="44DFFEA1" w14:textId="77777777" w:rsidR="001E7CFA" w:rsidRPr="00455AA1" w:rsidRDefault="001E7CFA" w:rsidP="001E7CFA">
      <w:pPr>
        <w:pStyle w:val="specs"/>
        <w:numPr>
          <w:ilvl w:val="0"/>
          <w:numId w:val="0"/>
        </w:numPr>
        <w:tabs>
          <w:tab w:val="left" w:pos="1170"/>
        </w:tabs>
        <w:ind w:left="1170" w:hanging="450"/>
        <w:jc w:val="left"/>
      </w:pPr>
    </w:p>
    <w:p w14:paraId="3E60929D" w14:textId="057D852E" w:rsidR="002A53FD" w:rsidRDefault="002A53FD" w:rsidP="00CC2D7C">
      <w:pPr>
        <w:pStyle w:val="Heading4"/>
        <w:numPr>
          <w:ilvl w:val="1"/>
          <w:numId w:val="48"/>
        </w:numPr>
        <w:ind w:left="630" w:hanging="630"/>
      </w:pPr>
      <w:bookmarkStart w:id="16" w:name="FGCS_SPECS_OPTIONS_COLORS"/>
      <w:bookmarkEnd w:id="16"/>
      <w:r>
        <w:t>RELATED CONSTRUCTION</w:t>
      </w:r>
    </w:p>
    <w:p w14:paraId="19E56495" w14:textId="77777777" w:rsidR="002A53FD" w:rsidRDefault="002A53FD" w:rsidP="00C54D8E">
      <w:pPr>
        <w:pStyle w:val="specs"/>
        <w:numPr>
          <w:ilvl w:val="0"/>
          <w:numId w:val="44"/>
        </w:numPr>
        <w:jc w:val="left"/>
      </w:pPr>
      <w:r>
        <w:t>Track Support Construction:  Provide supports attached to structure and mounting surface for track including drilling/placement of anchorage points into pre or post tensioned decks, welding/punching/drilling steel members, and all drywall work; comply with door manufacturer’s instructions and recommendations.</w:t>
      </w:r>
    </w:p>
    <w:p w14:paraId="10506FEA" w14:textId="77777777" w:rsidR="002A53FD" w:rsidRDefault="002A53FD" w:rsidP="00C54D8E">
      <w:pPr>
        <w:pStyle w:val="specs"/>
        <w:numPr>
          <w:ilvl w:val="0"/>
          <w:numId w:val="44"/>
        </w:numPr>
        <w:jc w:val="left"/>
      </w:pPr>
      <w:r>
        <w:t xml:space="preserve">Pocket Construction:  Provide </w:t>
      </w:r>
      <w:r w:rsidR="00BD52B1">
        <w:t xml:space="preserve">rated </w:t>
      </w:r>
      <w:r>
        <w:t xml:space="preserve">pocket </w:t>
      </w:r>
      <w:r w:rsidR="00BD52B1">
        <w:t xml:space="preserve">as specified </w:t>
      </w:r>
      <w:r>
        <w:t xml:space="preserve">for </w:t>
      </w:r>
      <w:r w:rsidR="00BD52B1">
        <w:t xml:space="preserve">storage </w:t>
      </w:r>
      <w:r>
        <w:t>of accordion door when open; comply with door manufacturer’s instructions and recommendations.</w:t>
      </w:r>
    </w:p>
    <w:p w14:paraId="78E217EE" w14:textId="77777777" w:rsidR="00BD52B1" w:rsidRDefault="00BD52B1" w:rsidP="00C54D8E">
      <w:pPr>
        <w:pStyle w:val="specs"/>
        <w:numPr>
          <w:ilvl w:val="0"/>
          <w:numId w:val="44"/>
        </w:numPr>
        <w:jc w:val="left"/>
      </w:pPr>
      <w:r>
        <w:t>Protection: Protect installed work from damage.</w:t>
      </w:r>
    </w:p>
    <w:p w14:paraId="14BD00F2" w14:textId="77777777" w:rsidR="00C54D8E" w:rsidRPr="004E2F67" w:rsidRDefault="00C54D8E" w:rsidP="00C54D8E">
      <w:pPr>
        <w:pStyle w:val="specs"/>
        <w:numPr>
          <w:ilvl w:val="0"/>
          <w:numId w:val="0"/>
        </w:numPr>
        <w:ind w:left="1080"/>
        <w:jc w:val="left"/>
      </w:pPr>
    </w:p>
    <w:p w14:paraId="31DA0494" w14:textId="77777777" w:rsidR="002A53FD" w:rsidRPr="00E30516" w:rsidRDefault="002A53FD" w:rsidP="00B1239E">
      <w:pPr>
        <w:pStyle w:val="Heading4"/>
      </w:pPr>
      <w:r w:rsidRPr="00E30516">
        <w:t>PART 3 – EXECUTION</w:t>
      </w:r>
    </w:p>
    <w:p w14:paraId="13EE723E" w14:textId="77777777" w:rsidR="002A53FD" w:rsidRPr="00E30516" w:rsidRDefault="002A53FD" w:rsidP="00B1239E">
      <w:pPr>
        <w:pStyle w:val="Heading4"/>
      </w:pPr>
      <w:r>
        <w:t>3.01</w:t>
      </w:r>
      <w:r>
        <w:tab/>
        <w:t>EXAMINATION</w:t>
      </w:r>
    </w:p>
    <w:p w14:paraId="3DA16B26" w14:textId="77777777" w:rsidR="002A53FD" w:rsidRDefault="002A53FD" w:rsidP="00B1239E">
      <w:pPr>
        <w:pStyle w:val="specs"/>
        <w:numPr>
          <w:ilvl w:val="0"/>
          <w:numId w:val="21"/>
        </w:numPr>
        <w:jc w:val="left"/>
      </w:pPr>
      <w:r>
        <w:t>Verify that adjacent construction is suitable for installation of door.</w:t>
      </w:r>
    </w:p>
    <w:p w14:paraId="12E49449" w14:textId="78ABA87B" w:rsidR="002A53FD" w:rsidRDefault="002A53FD" w:rsidP="001E7CFA">
      <w:pPr>
        <w:pStyle w:val="specs"/>
        <w:numPr>
          <w:ilvl w:val="0"/>
          <w:numId w:val="21"/>
        </w:numPr>
        <w:jc w:val="left"/>
      </w:pPr>
      <w:r>
        <w:t>Verify that electrical utilities have been installed and are accessible.</w:t>
      </w:r>
    </w:p>
    <w:p w14:paraId="66196C30" w14:textId="7B09E9AF" w:rsidR="00BD52B1" w:rsidRDefault="00BD52B1" w:rsidP="00B1239E">
      <w:pPr>
        <w:pStyle w:val="specs"/>
        <w:numPr>
          <w:ilvl w:val="0"/>
          <w:numId w:val="5"/>
        </w:numPr>
        <w:jc w:val="left"/>
      </w:pPr>
      <w:r>
        <w:t>Verify clear opening dimensions</w:t>
      </w:r>
      <w:r w:rsidR="001E7CFA">
        <w:t xml:space="preserve"> and that door opening is plumb</w:t>
      </w:r>
      <w:r>
        <w:t>.</w:t>
      </w:r>
    </w:p>
    <w:p w14:paraId="78586C10" w14:textId="77777777" w:rsidR="002A53FD" w:rsidRPr="00E30516" w:rsidRDefault="002A53FD" w:rsidP="00B1239E">
      <w:pPr>
        <w:pStyle w:val="specs"/>
        <w:numPr>
          <w:ilvl w:val="0"/>
          <w:numId w:val="5"/>
        </w:numPr>
        <w:jc w:val="left"/>
      </w:pPr>
      <w:r>
        <w:t>Notify Architect of any unacceptable conditions or varying dimensions.</w:t>
      </w:r>
    </w:p>
    <w:p w14:paraId="7336A0F7" w14:textId="77777777" w:rsidR="002A53FD" w:rsidRPr="00E30516" w:rsidRDefault="002A53FD" w:rsidP="00B1239E">
      <w:pPr>
        <w:pStyle w:val="Heading4"/>
      </w:pPr>
      <w:r>
        <w:t>3.02</w:t>
      </w:r>
      <w:r>
        <w:tab/>
        <w:t>INSTALLATION</w:t>
      </w:r>
    </w:p>
    <w:p w14:paraId="11CA0703" w14:textId="77777777" w:rsidR="002A53FD" w:rsidRDefault="002A53FD" w:rsidP="00B1239E">
      <w:pPr>
        <w:pStyle w:val="specs"/>
        <w:numPr>
          <w:ilvl w:val="0"/>
          <w:numId w:val="22"/>
        </w:numPr>
        <w:jc w:val="left"/>
      </w:pPr>
      <w:r>
        <w:t>Install in accordance with manufacturer’s instructions, shop drawings and NFPA 80.</w:t>
      </w:r>
    </w:p>
    <w:p w14:paraId="0E7BCB7E" w14:textId="77777777" w:rsidR="002A53FD" w:rsidRDefault="002A53FD" w:rsidP="00B1239E">
      <w:pPr>
        <w:pStyle w:val="specs"/>
        <w:numPr>
          <w:ilvl w:val="0"/>
          <w:numId w:val="22"/>
        </w:numPr>
        <w:jc w:val="left"/>
      </w:pPr>
      <w:r>
        <w:t xml:space="preserve">Install fire doors plumb and </w:t>
      </w:r>
      <w:r w:rsidR="00BD52B1">
        <w:t>parallel with the finished floor</w:t>
      </w:r>
      <w:r>
        <w:t>.</w:t>
      </w:r>
    </w:p>
    <w:p w14:paraId="3E3A6C9A" w14:textId="22F3F109" w:rsidR="00C95A11" w:rsidRPr="00E30516" w:rsidRDefault="00C95A11" w:rsidP="00B1239E">
      <w:pPr>
        <w:pStyle w:val="specs"/>
        <w:numPr>
          <w:ilvl w:val="0"/>
          <w:numId w:val="22"/>
        </w:numPr>
        <w:jc w:val="left"/>
      </w:pPr>
      <w:r>
        <w:t>Installation shall be performed by factory trained and certified installers with experience installing electrically operated accordion folding fire doors.</w:t>
      </w:r>
    </w:p>
    <w:p w14:paraId="626522E4" w14:textId="77777777" w:rsidR="002A53FD" w:rsidRPr="00E30516" w:rsidRDefault="002A53FD" w:rsidP="00B1239E">
      <w:pPr>
        <w:pStyle w:val="Heading4"/>
      </w:pPr>
      <w:r w:rsidRPr="00E30516">
        <w:t>3.03</w:t>
      </w:r>
      <w:r>
        <w:tab/>
        <w:t>ADJUSTING</w:t>
      </w:r>
    </w:p>
    <w:p w14:paraId="5CF86197" w14:textId="77777777" w:rsidR="002A53FD" w:rsidRDefault="002A53FD" w:rsidP="00B1239E">
      <w:pPr>
        <w:pStyle w:val="specs"/>
        <w:numPr>
          <w:ilvl w:val="0"/>
          <w:numId w:val="23"/>
        </w:numPr>
        <w:jc w:val="left"/>
      </w:pPr>
      <w:r>
        <w:t>Adjust door installation to provide uniform clearances and smooth, quiet, non-binding operation.</w:t>
      </w:r>
    </w:p>
    <w:p w14:paraId="3FC4B2C0" w14:textId="77777777" w:rsidR="002A53FD" w:rsidRPr="00E30516" w:rsidRDefault="002A53FD" w:rsidP="00B1239E">
      <w:pPr>
        <w:pStyle w:val="specs"/>
        <w:numPr>
          <w:ilvl w:val="0"/>
          <w:numId w:val="23"/>
        </w:numPr>
        <w:jc w:val="left"/>
      </w:pPr>
      <w:r>
        <w:t>Test that all operations are functional and meet the requirements of local codes.</w:t>
      </w:r>
    </w:p>
    <w:p w14:paraId="780A41DE" w14:textId="77777777" w:rsidR="002A53FD" w:rsidRPr="00E30516" w:rsidRDefault="002A53FD" w:rsidP="00B1239E">
      <w:pPr>
        <w:pStyle w:val="Heading4"/>
      </w:pPr>
      <w:r>
        <w:t>3.04</w:t>
      </w:r>
      <w:r>
        <w:tab/>
        <w:t>CLEANING</w:t>
      </w:r>
    </w:p>
    <w:p w14:paraId="3C8DE4D9" w14:textId="77777777" w:rsidR="002A53FD" w:rsidRDefault="002A53FD" w:rsidP="00B1239E">
      <w:pPr>
        <w:pStyle w:val="specs"/>
        <w:numPr>
          <w:ilvl w:val="0"/>
          <w:numId w:val="24"/>
        </w:numPr>
        <w:jc w:val="left"/>
      </w:pPr>
      <w:r>
        <w:t>Clean surfaces using manufacturer’s recommended means and methods.</w:t>
      </w:r>
    </w:p>
    <w:p w14:paraId="2A9134C5" w14:textId="77777777" w:rsidR="002A53FD" w:rsidRDefault="002A53FD" w:rsidP="00B1239E">
      <w:pPr>
        <w:pStyle w:val="Heading4"/>
      </w:pPr>
      <w:r>
        <w:t>3.0</w:t>
      </w:r>
      <w:r w:rsidR="00BD52B1">
        <w:t>5</w:t>
      </w:r>
      <w:r>
        <w:tab/>
        <w:t>STORAGE OF WASTE AND RECYCLING</w:t>
      </w:r>
    </w:p>
    <w:p w14:paraId="1FA23E8A" w14:textId="77777777" w:rsidR="002A53FD" w:rsidRPr="00DA35BB" w:rsidRDefault="002A53FD" w:rsidP="00B1239E">
      <w:pPr>
        <w:pStyle w:val="specs"/>
        <w:numPr>
          <w:ilvl w:val="0"/>
          <w:numId w:val="26"/>
        </w:numPr>
        <w:jc w:val="left"/>
      </w:pPr>
      <w:r>
        <w:t>Store and recycle waste in accordance with Section 01 74 19 Construction Waste Management and Disposal.</w:t>
      </w:r>
    </w:p>
    <w:p w14:paraId="2E45E6DC" w14:textId="77777777" w:rsidR="002A53FD" w:rsidRDefault="002A53FD" w:rsidP="002A53FD">
      <w:pPr>
        <w:jc w:val="center"/>
      </w:pPr>
    </w:p>
    <w:p w14:paraId="4AB65EA3" w14:textId="12434B73" w:rsidR="00455AA1" w:rsidRDefault="002A53FD" w:rsidP="00455AA1">
      <w:pPr>
        <w:jc w:val="center"/>
      </w:pPr>
      <w:r w:rsidRPr="00B25FD2">
        <w:t xml:space="preserve">Copyright © </w:t>
      </w:r>
      <w:r w:rsidR="00BD52B1">
        <w:t>20</w:t>
      </w:r>
      <w:r w:rsidR="000711F2">
        <w:t>2</w:t>
      </w:r>
      <w:r w:rsidR="002A5494">
        <w:t>2</w:t>
      </w:r>
      <w:r w:rsidRPr="00B25FD2">
        <w:t xml:space="preserve"> by Won-Door Corporation, all rights reserved.</w:t>
      </w:r>
    </w:p>
    <w:p w14:paraId="51596F73" w14:textId="09C824AA" w:rsidR="00ED5BC7" w:rsidRDefault="00ED5BC7" w:rsidP="00455AA1">
      <w:pPr>
        <w:jc w:val="center"/>
      </w:pPr>
      <w:r>
        <w:t xml:space="preserve">Revised </w:t>
      </w:r>
      <w:r w:rsidR="00465293">
        <w:t>3-9</w:t>
      </w:r>
      <w:r w:rsidR="000711F2">
        <w:t>-2</w:t>
      </w:r>
      <w:r w:rsidR="00E02C3F">
        <w:t>2</w:t>
      </w:r>
    </w:p>
    <w:p w14:paraId="26CDBF5E" w14:textId="0E48F8BA" w:rsidR="00413991" w:rsidRDefault="002A53FD" w:rsidP="00423A02">
      <w:pPr>
        <w:jc w:val="center"/>
      </w:pPr>
      <w:r w:rsidRPr="00B25FD2">
        <w:t>END OF SECTION</w:t>
      </w:r>
    </w:p>
    <w:sectPr w:rsidR="00413991" w:rsidSect="001F0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C4E72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777E2"/>
    <w:multiLevelType w:val="multilevel"/>
    <w:tmpl w:val="371E06A0"/>
    <w:lvl w:ilvl="0">
      <w:start w:val="1"/>
      <w:numFmt w:val="upperLetter"/>
      <w:pStyle w:val="specs"/>
      <w:lvlText w:val="%1."/>
      <w:lvlJc w:val="left"/>
      <w:pPr>
        <w:tabs>
          <w:tab w:val="num" w:pos="1062"/>
        </w:tabs>
        <w:ind w:left="1062" w:hanging="432"/>
      </w:pPr>
      <w:rPr>
        <w:rFonts w:hint="default"/>
        <w:i/>
      </w:rPr>
    </w:lvl>
    <w:lvl w:ilvl="1">
      <w:start w:val="1"/>
      <w:numFmt w:val="decimal"/>
      <w:lvlText w:val="%2."/>
      <w:lvlJc w:val="left"/>
      <w:pPr>
        <w:tabs>
          <w:tab w:val="num" w:pos="1242"/>
        </w:tabs>
        <w:ind w:left="1242" w:hanging="432"/>
      </w:pPr>
      <w:rPr>
        <w:rFonts w:hint="default"/>
      </w:rPr>
    </w:lvl>
    <w:lvl w:ilvl="2">
      <w:start w:val="1"/>
      <w:numFmt w:val="lowerLetter"/>
      <w:lvlText w:val="%3."/>
      <w:lvlJc w:val="left"/>
      <w:pPr>
        <w:tabs>
          <w:tab w:val="num" w:pos="1818"/>
        </w:tabs>
        <w:ind w:left="1818" w:hanging="432"/>
      </w:pPr>
      <w:rPr>
        <w:rFonts w:hint="default"/>
      </w:rPr>
    </w:lvl>
    <w:lvl w:ilvl="3">
      <w:start w:val="1"/>
      <w:numFmt w:val="decimal"/>
      <w:lvlText w:val="%4)"/>
      <w:lvlJc w:val="left"/>
      <w:pPr>
        <w:tabs>
          <w:tab w:val="num" w:pos="2034"/>
        </w:tabs>
        <w:ind w:left="2034" w:hanging="432"/>
      </w:pPr>
      <w:rPr>
        <w:rFonts w:hint="default"/>
      </w:rPr>
    </w:lvl>
    <w:lvl w:ilvl="4">
      <w:start w:val="1"/>
      <w:numFmt w:val="lowerRoman"/>
      <w:lvlText w:val="%5"/>
      <w:lvlJc w:val="left"/>
      <w:pPr>
        <w:tabs>
          <w:tab w:val="num" w:pos="2322"/>
        </w:tabs>
        <w:ind w:left="1602" w:firstLine="288"/>
      </w:pPr>
      <w:rPr>
        <w:rFonts w:hint="default"/>
      </w:rPr>
    </w:lvl>
    <w:lvl w:ilvl="5">
      <w:start w:val="1"/>
      <w:numFmt w:val="lowerRoman"/>
      <w:lvlText w:val="(%6)"/>
      <w:lvlJc w:val="left"/>
      <w:pPr>
        <w:ind w:left="2106" w:hanging="288"/>
      </w:pPr>
      <w:rPr>
        <w:rFonts w:hint="default"/>
      </w:rPr>
    </w:lvl>
    <w:lvl w:ilvl="6">
      <w:start w:val="1"/>
      <w:numFmt w:val="decimal"/>
      <w:lvlText w:val="%7."/>
      <w:lvlJc w:val="left"/>
      <w:pPr>
        <w:ind w:left="2466" w:hanging="288"/>
      </w:pPr>
      <w:rPr>
        <w:rFonts w:hint="default"/>
      </w:rPr>
    </w:lvl>
    <w:lvl w:ilvl="7">
      <w:start w:val="1"/>
      <w:numFmt w:val="lowerLetter"/>
      <w:lvlText w:val="%8."/>
      <w:lvlJc w:val="left"/>
      <w:pPr>
        <w:ind w:left="2826" w:hanging="288"/>
      </w:pPr>
      <w:rPr>
        <w:rFonts w:hint="default"/>
      </w:rPr>
    </w:lvl>
    <w:lvl w:ilvl="8">
      <w:start w:val="1"/>
      <w:numFmt w:val="lowerRoman"/>
      <w:lvlText w:val="%9."/>
      <w:lvlJc w:val="left"/>
      <w:pPr>
        <w:ind w:left="3186" w:hanging="288"/>
      </w:pPr>
      <w:rPr>
        <w:rFonts w:hint="default"/>
      </w:rPr>
    </w:lvl>
  </w:abstractNum>
  <w:abstractNum w:abstractNumId="2" w15:restartNumberingAfterBreak="0">
    <w:nsid w:val="0FEB5924"/>
    <w:multiLevelType w:val="multilevel"/>
    <w:tmpl w:val="1412724E"/>
    <w:lvl w:ilvl="0">
      <w:start w:val="2"/>
      <w:numFmt w:val="decimal"/>
      <w:lvlText w:val="%1"/>
      <w:lvlJc w:val="left"/>
      <w:pPr>
        <w:ind w:left="384" w:hanging="384"/>
      </w:pPr>
      <w:rPr>
        <w:rFonts w:hint="default"/>
      </w:rPr>
    </w:lvl>
    <w:lvl w:ilvl="1">
      <w:start w:val="4"/>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85363A0"/>
    <w:multiLevelType w:val="singleLevel"/>
    <w:tmpl w:val="48BA87E4"/>
    <w:lvl w:ilvl="0">
      <w:start w:val="1"/>
      <w:numFmt w:val="upperLetter"/>
      <w:lvlText w:val="%1."/>
      <w:lvlJc w:val="left"/>
      <w:pPr>
        <w:ind w:left="1080" w:hanging="360"/>
      </w:pPr>
      <w:rPr>
        <w:i/>
      </w:rPr>
    </w:lvl>
  </w:abstractNum>
  <w:abstractNum w:abstractNumId="4" w15:restartNumberingAfterBreak="0">
    <w:nsid w:val="27897F2B"/>
    <w:multiLevelType w:val="multilevel"/>
    <w:tmpl w:val="D6D67CD2"/>
    <w:lvl w:ilvl="0">
      <w:start w:val="2"/>
      <w:numFmt w:val="decimal"/>
      <w:lvlText w:val="%1"/>
      <w:lvlJc w:val="left"/>
      <w:pPr>
        <w:ind w:left="420" w:hanging="420"/>
      </w:pPr>
      <w:rPr>
        <w:rFonts w:hint="default"/>
      </w:rPr>
    </w:lvl>
    <w:lvl w:ilvl="1">
      <w:start w:val="5"/>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7E52CBF"/>
    <w:multiLevelType w:val="hybridMultilevel"/>
    <w:tmpl w:val="4E72FFAA"/>
    <w:lvl w:ilvl="0" w:tplc="DE26E4F6">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2D4B6E"/>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056053B"/>
    <w:multiLevelType w:val="multilevel"/>
    <w:tmpl w:val="C37E3846"/>
    <w:lvl w:ilvl="0">
      <w:start w:val="1"/>
      <w:numFmt w:val="decimal"/>
      <w:lvlText w:val="%1"/>
      <w:lvlJc w:val="left"/>
      <w:pPr>
        <w:ind w:left="384" w:hanging="384"/>
      </w:pPr>
      <w:rPr>
        <w:rFonts w:hint="default"/>
      </w:rPr>
    </w:lvl>
    <w:lvl w:ilvl="1">
      <w:start w:val="1"/>
      <w:numFmt w:val="decimalZero"/>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B6A11F3"/>
    <w:multiLevelType w:val="multilevel"/>
    <w:tmpl w:val="7B668DFA"/>
    <w:lvl w:ilvl="0">
      <w:start w:val="2"/>
      <w:numFmt w:val="decimal"/>
      <w:lvlText w:val="%1"/>
      <w:lvlJc w:val="left"/>
      <w:pPr>
        <w:ind w:left="420" w:hanging="420"/>
      </w:pPr>
      <w:rPr>
        <w:rFonts w:hint="default"/>
      </w:rPr>
    </w:lvl>
    <w:lvl w:ilvl="1">
      <w:start w:val="5"/>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9B40D5A"/>
    <w:multiLevelType w:val="hybridMultilevel"/>
    <w:tmpl w:val="5D66A3FC"/>
    <w:lvl w:ilvl="0" w:tplc="18DC33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7465E5"/>
    <w:multiLevelType w:val="hybridMultilevel"/>
    <w:tmpl w:val="91328D48"/>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5E4A012E"/>
    <w:multiLevelType w:val="hybridMultilevel"/>
    <w:tmpl w:val="6EFAFE68"/>
    <w:lvl w:ilvl="0" w:tplc="946A21FE">
      <w:start w:val="1"/>
      <w:numFmt w:val="upperLetter"/>
      <w:lvlText w:val="%1."/>
      <w:lvlJc w:val="left"/>
      <w:pPr>
        <w:ind w:left="1170" w:hanging="450"/>
      </w:pPr>
      <w:rPr>
        <w:rFonts w:cstheme="minorBidi"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31119A0"/>
    <w:multiLevelType w:val="hybridMultilevel"/>
    <w:tmpl w:val="CE9E2BD8"/>
    <w:lvl w:ilvl="0" w:tplc="8166A49E">
      <w:start w:val="1"/>
      <w:numFmt w:val="lowerLetter"/>
      <w:lvlText w:val="%1."/>
      <w:lvlJc w:val="left"/>
      <w:pPr>
        <w:ind w:left="1800" w:hanging="360"/>
      </w:pPr>
      <w:rPr>
        <w:rFonts w:ascii="Calibri" w:eastAsia="Calibri" w:hAnsi="Calibri" w:cs="Times New Roman"/>
      </w:rPr>
    </w:lvl>
    <w:lvl w:ilvl="1" w:tplc="7DEE8FB2">
      <w:start w:val="1"/>
      <w:numFmt w:val="lowerLetter"/>
      <w:lvlText w:val="%2."/>
      <w:lvlJc w:val="left"/>
      <w:pPr>
        <w:ind w:left="2520" w:hanging="360"/>
      </w:pPr>
    </w:lvl>
    <w:lvl w:ilvl="2" w:tplc="316A224E">
      <w:start w:val="1"/>
      <w:numFmt w:val="lowerRoman"/>
      <w:lvlText w:val="%3."/>
      <w:lvlJc w:val="right"/>
      <w:pPr>
        <w:ind w:left="3240" w:hanging="180"/>
      </w:pPr>
    </w:lvl>
    <w:lvl w:ilvl="3" w:tplc="77C68564">
      <w:start w:val="1"/>
      <w:numFmt w:val="decimal"/>
      <w:lvlText w:val="%4."/>
      <w:lvlJc w:val="left"/>
      <w:pPr>
        <w:ind w:left="3960" w:hanging="360"/>
      </w:pPr>
    </w:lvl>
    <w:lvl w:ilvl="4" w:tplc="C9A67686">
      <w:start w:val="1"/>
      <w:numFmt w:val="lowerLetter"/>
      <w:lvlText w:val="%5."/>
      <w:lvlJc w:val="left"/>
      <w:pPr>
        <w:ind w:left="4680" w:hanging="360"/>
      </w:pPr>
    </w:lvl>
    <w:lvl w:ilvl="5" w:tplc="7110CBB2">
      <w:start w:val="1"/>
      <w:numFmt w:val="lowerRoman"/>
      <w:lvlText w:val="%6."/>
      <w:lvlJc w:val="right"/>
      <w:pPr>
        <w:ind w:left="5400" w:hanging="180"/>
      </w:pPr>
    </w:lvl>
    <w:lvl w:ilvl="6" w:tplc="053E8AB0">
      <w:start w:val="1"/>
      <w:numFmt w:val="decimal"/>
      <w:lvlText w:val="%7."/>
      <w:lvlJc w:val="left"/>
      <w:pPr>
        <w:ind w:left="6120" w:hanging="360"/>
      </w:pPr>
    </w:lvl>
    <w:lvl w:ilvl="7" w:tplc="200CE3EC">
      <w:start w:val="1"/>
      <w:numFmt w:val="lowerLetter"/>
      <w:lvlText w:val="%8."/>
      <w:lvlJc w:val="left"/>
      <w:pPr>
        <w:ind w:left="6840" w:hanging="360"/>
      </w:pPr>
    </w:lvl>
    <w:lvl w:ilvl="8" w:tplc="52248CFE">
      <w:start w:val="1"/>
      <w:numFmt w:val="lowerRoman"/>
      <w:lvlText w:val="%9."/>
      <w:lvlJc w:val="right"/>
      <w:pPr>
        <w:ind w:left="7560" w:hanging="180"/>
      </w:pPr>
    </w:lvl>
  </w:abstractNum>
  <w:abstractNum w:abstractNumId="13" w15:restartNumberingAfterBreak="0">
    <w:nsid w:val="7DCD79CE"/>
    <w:multiLevelType w:val="multilevel"/>
    <w:tmpl w:val="371E06A0"/>
    <w:lvl w:ilvl="0">
      <w:start w:val="1"/>
      <w:numFmt w:val="upperLetter"/>
      <w:lvlText w:val="%1."/>
      <w:lvlJc w:val="left"/>
      <w:pPr>
        <w:tabs>
          <w:tab w:val="num" w:pos="1422"/>
        </w:tabs>
        <w:ind w:left="1422" w:hanging="432"/>
      </w:pPr>
      <w:rPr>
        <w:rFonts w:hint="default"/>
        <w:i/>
      </w:rPr>
    </w:lvl>
    <w:lvl w:ilvl="1">
      <w:start w:val="1"/>
      <w:numFmt w:val="decimal"/>
      <w:lvlText w:val="%2."/>
      <w:lvlJc w:val="left"/>
      <w:pPr>
        <w:tabs>
          <w:tab w:val="num" w:pos="1512"/>
        </w:tabs>
        <w:ind w:left="1512" w:hanging="432"/>
      </w:pPr>
      <w:rPr>
        <w:rFonts w:hint="default"/>
      </w:rPr>
    </w:lvl>
    <w:lvl w:ilvl="2">
      <w:start w:val="1"/>
      <w:numFmt w:val="lowerLetter"/>
      <w:lvlText w:val="%3."/>
      <w:lvlJc w:val="left"/>
      <w:pPr>
        <w:tabs>
          <w:tab w:val="num" w:pos="2088"/>
        </w:tabs>
        <w:ind w:left="2088" w:hanging="432"/>
      </w:pPr>
      <w:rPr>
        <w:rFonts w:hint="default"/>
      </w:rPr>
    </w:lvl>
    <w:lvl w:ilvl="3">
      <w:start w:val="1"/>
      <w:numFmt w:val="decimal"/>
      <w:lvlText w:val="%4)"/>
      <w:lvlJc w:val="left"/>
      <w:pPr>
        <w:tabs>
          <w:tab w:val="num" w:pos="2304"/>
        </w:tabs>
        <w:ind w:left="2304" w:hanging="432"/>
      </w:pPr>
      <w:rPr>
        <w:rFonts w:hint="default"/>
      </w:rPr>
    </w:lvl>
    <w:lvl w:ilvl="4">
      <w:start w:val="1"/>
      <w:numFmt w:val="lowerRoman"/>
      <w:lvlText w:val="%5"/>
      <w:lvlJc w:val="left"/>
      <w:pPr>
        <w:tabs>
          <w:tab w:val="num" w:pos="2592"/>
        </w:tabs>
        <w:ind w:left="1872" w:firstLine="288"/>
      </w:pPr>
      <w:rPr>
        <w:rFonts w:hint="default"/>
      </w:rPr>
    </w:lvl>
    <w:lvl w:ilvl="5">
      <w:start w:val="1"/>
      <w:numFmt w:val="lowerRoman"/>
      <w:lvlText w:val="(%6)"/>
      <w:lvlJc w:val="left"/>
      <w:pPr>
        <w:ind w:left="2376" w:hanging="288"/>
      </w:pPr>
      <w:rPr>
        <w:rFonts w:hint="default"/>
      </w:rPr>
    </w:lvl>
    <w:lvl w:ilvl="6">
      <w:start w:val="1"/>
      <w:numFmt w:val="decimal"/>
      <w:lvlText w:val="%7."/>
      <w:lvlJc w:val="left"/>
      <w:pPr>
        <w:ind w:left="2736" w:hanging="288"/>
      </w:pPr>
      <w:rPr>
        <w:rFonts w:hint="default"/>
      </w:rPr>
    </w:lvl>
    <w:lvl w:ilvl="7">
      <w:start w:val="1"/>
      <w:numFmt w:val="lowerLetter"/>
      <w:lvlText w:val="%8."/>
      <w:lvlJc w:val="left"/>
      <w:pPr>
        <w:ind w:left="3096" w:hanging="288"/>
      </w:pPr>
      <w:rPr>
        <w:rFonts w:hint="default"/>
      </w:rPr>
    </w:lvl>
    <w:lvl w:ilvl="8">
      <w:start w:val="1"/>
      <w:numFmt w:val="lowerRoman"/>
      <w:lvlText w:val="%9."/>
      <w:lvlJc w:val="left"/>
      <w:pPr>
        <w:ind w:left="3456" w:hanging="288"/>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5"/>
  </w:num>
  <w:num w:numId="33">
    <w:abstractNumId w:val="1"/>
    <w:lvlOverride w:ilvl="0">
      <w:startOverride w:val="14"/>
    </w:lvlOverride>
  </w:num>
  <w:num w:numId="34">
    <w:abstractNumId w:val="1"/>
    <w:lvlOverride w:ilvl="0">
      <w:startOverride w:val="14"/>
    </w:lvlOverride>
  </w:num>
  <w:num w:numId="35">
    <w:abstractNumId w:val="1"/>
    <w:lvlOverride w:ilvl="0">
      <w:startOverride w:val="14"/>
    </w:lvlOverride>
  </w:num>
  <w:num w:numId="36">
    <w:abstractNumId w:val="1"/>
    <w:lvlOverride w:ilvl="0">
      <w:startOverride w:val="14"/>
    </w:lvlOverride>
  </w:num>
  <w:num w:numId="37">
    <w:abstractNumId w:val="13"/>
  </w:num>
  <w:num w:numId="38">
    <w:abstractNumId w:val="1"/>
    <w:lvlOverride w:ilvl="0">
      <w:startOverride w:val="1"/>
    </w:lvlOverride>
    <w:lvlOverride w:ilvl="1">
      <w:startOverride w:val="1"/>
    </w:lvlOverride>
    <w:lvlOverride w:ilvl="2">
      <w:startOverride w:val="2"/>
    </w:lvlOverride>
  </w:num>
  <w:num w:numId="39">
    <w:abstractNumId w:val="1"/>
    <w:lvlOverride w:ilvl="0">
      <w:startOverride w:val="1"/>
    </w:lvlOverride>
    <w:lvlOverride w:ilvl="1">
      <w:startOverride w:val="1"/>
    </w:lvlOverride>
    <w:lvlOverride w:ilvl="2">
      <w:startOverride w:val="2"/>
    </w:lvlOverride>
  </w:num>
  <w:num w:numId="40">
    <w:abstractNumId w:val="7"/>
  </w:num>
  <w:num w:numId="41">
    <w:abstractNumId w:val="6"/>
  </w:num>
  <w:num w:numId="42">
    <w:abstractNumId w:val="3"/>
  </w:num>
  <w:num w:numId="43">
    <w:abstractNumId w:val="2"/>
  </w:num>
  <w:num w:numId="44">
    <w:abstractNumId w:val="9"/>
  </w:num>
  <w:num w:numId="45">
    <w:abstractNumId w:val="1"/>
  </w:num>
  <w:num w:numId="46">
    <w:abstractNumId w:val="11"/>
  </w:num>
  <w:num w:numId="47">
    <w:abstractNumId w:val="4"/>
  </w:num>
  <w:num w:numId="48">
    <w:abstractNumId w:val="8"/>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FD"/>
    <w:rsid w:val="0001597D"/>
    <w:rsid w:val="00022D30"/>
    <w:rsid w:val="00027DF1"/>
    <w:rsid w:val="00057707"/>
    <w:rsid w:val="000711F2"/>
    <w:rsid w:val="000C5017"/>
    <w:rsid w:val="001003AE"/>
    <w:rsid w:val="00110A6C"/>
    <w:rsid w:val="001137BB"/>
    <w:rsid w:val="00130D38"/>
    <w:rsid w:val="00133AF1"/>
    <w:rsid w:val="001460F9"/>
    <w:rsid w:val="0015049E"/>
    <w:rsid w:val="0015188F"/>
    <w:rsid w:val="00172E69"/>
    <w:rsid w:val="00175E39"/>
    <w:rsid w:val="00191314"/>
    <w:rsid w:val="0019529B"/>
    <w:rsid w:val="001A2A59"/>
    <w:rsid w:val="001C34AA"/>
    <w:rsid w:val="001C5895"/>
    <w:rsid w:val="001C5C1C"/>
    <w:rsid w:val="001D507B"/>
    <w:rsid w:val="001E357A"/>
    <w:rsid w:val="001E7CFA"/>
    <w:rsid w:val="001F0041"/>
    <w:rsid w:val="001F43B1"/>
    <w:rsid w:val="002148AB"/>
    <w:rsid w:val="00217B6D"/>
    <w:rsid w:val="002207B5"/>
    <w:rsid w:val="00297768"/>
    <w:rsid w:val="002A53FD"/>
    <w:rsid w:val="002A5494"/>
    <w:rsid w:val="002A7AAC"/>
    <w:rsid w:val="00311392"/>
    <w:rsid w:val="00327F77"/>
    <w:rsid w:val="003456C5"/>
    <w:rsid w:val="00367E7B"/>
    <w:rsid w:val="003859DF"/>
    <w:rsid w:val="00387590"/>
    <w:rsid w:val="003953B9"/>
    <w:rsid w:val="003E5472"/>
    <w:rsid w:val="003F6444"/>
    <w:rsid w:val="00404CB9"/>
    <w:rsid w:val="00413991"/>
    <w:rsid w:val="00423A02"/>
    <w:rsid w:val="00430F47"/>
    <w:rsid w:val="004453E0"/>
    <w:rsid w:val="00446B07"/>
    <w:rsid w:val="00450CFF"/>
    <w:rsid w:val="00455AA1"/>
    <w:rsid w:val="00465293"/>
    <w:rsid w:val="00484502"/>
    <w:rsid w:val="004C2EC5"/>
    <w:rsid w:val="004C6B28"/>
    <w:rsid w:val="004D113A"/>
    <w:rsid w:val="004D3F06"/>
    <w:rsid w:val="004F00B4"/>
    <w:rsid w:val="004F7092"/>
    <w:rsid w:val="0050668F"/>
    <w:rsid w:val="00510DC3"/>
    <w:rsid w:val="0052217D"/>
    <w:rsid w:val="0057546B"/>
    <w:rsid w:val="005840D5"/>
    <w:rsid w:val="005B7FD8"/>
    <w:rsid w:val="005C05A5"/>
    <w:rsid w:val="005C593A"/>
    <w:rsid w:val="00605F23"/>
    <w:rsid w:val="00617A80"/>
    <w:rsid w:val="00650A54"/>
    <w:rsid w:val="00651AB5"/>
    <w:rsid w:val="006A5AD9"/>
    <w:rsid w:val="006B0B34"/>
    <w:rsid w:val="006B25F1"/>
    <w:rsid w:val="006B6768"/>
    <w:rsid w:val="006C1C9F"/>
    <w:rsid w:val="00701359"/>
    <w:rsid w:val="00702EAE"/>
    <w:rsid w:val="00713E58"/>
    <w:rsid w:val="007159D9"/>
    <w:rsid w:val="0072412E"/>
    <w:rsid w:val="00727131"/>
    <w:rsid w:val="00766CFE"/>
    <w:rsid w:val="00770A81"/>
    <w:rsid w:val="0078514A"/>
    <w:rsid w:val="007A173F"/>
    <w:rsid w:val="007B63BE"/>
    <w:rsid w:val="007D4CF3"/>
    <w:rsid w:val="007D72ED"/>
    <w:rsid w:val="00896FB3"/>
    <w:rsid w:val="008B14C3"/>
    <w:rsid w:val="008C167C"/>
    <w:rsid w:val="008C265E"/>
    <w:rsid w:val="008D24DD"/>
    <w:rsid w:val="008D4B99"/>
    <w:rsid w:val="008F6983"/>
    <w:rsid w:val="00917B00"/>
    <w:rsid w:val="009213EB"/>
    <w:rsid w:val="009226E2"/>
    <w:rsid w:val="00965D3A"/>
    <w:rsid w:val="00970CC1"/>
    <w:rsid w:val="0097735A"/>
    <w:rsid w:val="009A76D9"/>
    <w:rsid w:val="009E63F6"/>
    <w:rsid w:val="00A23F2C"/>
    <w:rsid w:val="00A27019"/>
    <w:rsid w:val="00A32763"/>
    <w:rsid w:val="00A8256C"/>
    <w:rsid w:val="00A92998"/>
    <w:rsid w:val="00AD3282"/>
    <w:rsid w:val="00B06DC7"/>
    <w:rsid w:val="00B1239E"/>
    <w:rsid w:val="00B2730F"/>
    <w:rsid w:val="00B30918"/>
    <w:rsid w:val="00B33DD7"/>
    <w:rsid w:val="00B41C99"/>
    <w:rsid w:val="00B42CB6"/>
    <w:rsid w:val="00B56978"/>
    <w:rsid w:val="00B60270"/>
    <w:rsid w:val="00B771D8"/>
    <w:rsid w:val="00B805C4"/>
    <w:rsid w:val="00B823B0"/>
    <w:rsid w:val="00BA535F"/>
    <w:rsid w:val="00BC08A4"/>
    <w:rsid w:val="00BC1F91"/>
    <w:rsid w:val="00BC3B65"/>
    <w:rsid w:val="00BC6299"/>
    <w:rsid w:val="00BD52B1"/>
    <w:rsid w:val="00BE5B43"/>
    <w:rsid w:val="00BF05C9"/>
    <w:rsid w:val="00C04354"/>
    <w:rsid w:val="00C22C4A"/>
    <w:rsid w:val="00C263A6"/>
    <w:rsid w:val="00C5246D"/>
    <w:rsid w:val="00C54D8E"/>
    <w:rsid w:val="00C95A11"/>
    <w:rsid w:val="00CC0A09"/>
    <w:rsid w:val="00CC2D7C"/>
    <w:rsid w:val="00CD6B85"/>
    <w:rsid w:val="00CE0071"/>
    <w:rsid w:val="00D03EC4"/>
    <w:rsid w:val="00D50F67"/>
    <w:rsid w:val="00D5286F"/>
    <w:rsid w:val="00D742A4"/>
    <w:rsid w:val="00D91A5E"/>
    <w:rsid w:val="00D95EBE"/>
    <w:rsid w:val="00DB6601"/>
    <w:rsid w:val="00DB7448"/>
    <w:rsid w:val="00DC6D30"/>
    <w:rsid w:val="00E02C3F"/>
    <w:rsid w:val="00E13815"/>
    <w:rsid w:val="00E25C69"/>
    <w:rsid w:val="00E31802"/>
    <w:rsid w:val="00E620C8"/>
    <w:rsid w:val="00E73BAD"/>
    <w:rsid w:val="00E909DF"/>
    <w:rsid w:val="00E92EE4"/>
    <w:rsid w:val="00ED5BC7"/>
    <w:rsid w:val="00EE5834"/>
    <w:rsid w:val="00EF2F6C"/>
    <w:rsid w:val="00F11240"/>
    <w:rsid w:val="00F32ED7"/>
    <w:rsid w:val="00F97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C4CE"/>
  <w14:defaultImageDpi w14:val="300"/>
  <w15:chartTrackingRefBased/>
  <w15:docId w15:val="{9DCB9589-23F9-420C-BD03-CCBF27DD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3FD"/>
    <w:rPr>
      <w:rFonts w:eastAsia="Times New Roman"/>
      <w:sz w:val="22"/>
      <w:szCs w:val="22"/>
      <w:lang w:bidi="en-US"/>
    </w:rPr>
  </w:style>
  <w:style w:type="paragraph" w:styleId="Heading1">
    <w:name w:val="heading 1"/>
    <w:basedOn w:val="Normal"/>
    <w:next w:val="Normal"/>
    <w:link w:val="Heading1Char"/>
    <w:uiPriority w:val="9"/>
    <w:qFormat/>
    <w:rsid w:val="002A53FD"/>
    <w:pPr>
      <w:keepNext/>
      <w:keepLines/>
      <w:spacing w:before="480"/>
      <w:outlineLvl w:val="0"/>
    </w:pPr>
    <w:rPr>
      <w:rFonts w:ascii="Cambria" w:hAnsi="Cambria"/>
      <w:b/>
      <w:bCs/>
      <w:color w:val="365F91"/>
      <w:sz w:val="28"/>
      <w:szCs w:val="28"/>
    </w:rPr>
  </w:style>
  <w:style w:type="paragraph" w:styleId="Heading4">
    <w:name w:val="heading 4"/>
    <w:basedOn w:val="Normal"/>
    <w:next w:val="Normal"/>
    <w:link w:val="Heading4Char"/>
    <w:uiPriority w:val="9"/>
    <w:qFormat/>
    <w:rsid w:val="002A53FD"/>
    <w:pPr>
      <w:keepNext/>
      <w:keepLines/>
      <w:spacing w:before="120"/>
      <w:outlineLvl w:val="3"/>
    </w:pPr>
    <w:rPr>
      <w:rFonts w:ascii="Times New Roman" w:hAnsi="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2A53FD"/>
    <w:rPr>
      <w:rFonts w:ascii="Times New Roman" w:eastAsia="Times New Roman" w:hAnsi="Times New Roman" w:cs="Times New Roman"/>
      <w:bCs/>
      <w:iCs/>
      <w:lang w:bidi="en-US"/>
    </w:rPr>
  </w:style>
  <w:style w:type="character" w:customStyle="1" w:styleId="Heading1Char">
    <w:name w:val="Heading 1 Char"/>
    <w:link w:val="Heading1"/>
    <w:uiPriority w:val="9"/>
    <w:rsid w:val="002A53FD"/>
    <w:rPr>
      <w:rFonts w:ascii="Cambria" w:eastAsia="Times New Roman" w:hAnsi="Cambria" w:cs="Times New Roman"/>
      <w:b/>
      <w:bCs/>
      <w:color w:val="365F91"/>
      <w:sz w:val="28"/>
      <w:szCs w:val="28"/>
      <w:lang w:bidi="en-US"/>
    </w:rPr>
  </w:style>
  <w:style w:type="paragraph" w:styleId="TOCHeading">
    <w:name w:val="TOC Heading"/>
    <w:next w:val="Normal"/>
    <w:uiPriority w:val="39"/>
    <w:unhideWhenUsed/>
    <w:qFormat/>
    <w:rsid w:val="002A53FD"/>
    <w:pPr>
      <w:spacing w:after="200" w:line="276" w:lineRule="auto"/>
    </w:pPr>
    <w:rPr>
      <w:rFonts w:ascii="Cambria" w:eastAsia="Times New Roman" w:hAnsi="Cambria"/>
      <w:b/>
      <w:bCs/>
      <w:noProof/>
      <w:color w:val="FFFFFF"/>
      <w:sz w:val="32"/>
      <w:szCs w:val="28"/>
      <w:lang w:eastAsia="zh-TW" w:bidi="en-US"/>
    </w:rPr>
  </w:style>
  <w:style w:type="paragraph" w:customStyle="1" w:styleId="specs">
    <w:name w:val="specs"/>
    <w:basedOn w:val="ColorfulList-Accent11"/>
    <w:link w:val="specsChar"/>
    <w:qFormat/>
    <w:rsid w:val="002A53FD"/>
    <w:pPr>
      <w:numPr>
        <w:numId w:val="1"/>
      </w:numPr>
      <w:tabs>
        <w:tab w:val="clear" w:pos="1062"/>
        <w:tab w:val="num" w:pos="1152"/>
      </w:tabs>
      <w:spacing w:before="120"/>
      <w:ind w:left="1152"/>
      <w:contextualSpacing w:val="0"/>
      <w:jc w:val="both"/>
    </w:pPr>
  </w:style>
  <w:style w:type="character" w:customStyle="1" w:styleId="specsChar">
    <w:name w:val="specs Char"/>
    <w:link w:val="specs"/>
    <w:rsid w:val="002A53FD"/>
    <w:rPr>
      <w:rFonts w:eastAsia="Times New Roman"/>
      <w:lang w:bidi="en-US"/>
    </w:rPr>
  </w:style>
  <w:style w:type="paragraph" w:customStyle="1" w:styleId="ColorfulList-Accent11">
    <w:name w:val="Colorful List - Accent 11"/>
    <w:basedOn w:val="Normal"/>
    <w:uiPriority w:val="34"/>
    <w:qFormat/>
    <w:rsid w:val="002A53FD"/>
    <w:pPr>
      <w:ind w:left="720"/>
      <w:contextualSpacing/>
    </w:pPr>
  </w:style>
  <w:style w:type="paragraph" w:styleId="BalloonText">
    <w:name w:val="Balloon Text"/>
    <w:basedOn w:val="Normal"/>
    <w:link w:val="BalloonTextChar"/>
    <w:uiPriority w:val="99"/>
    <w:semiHidden/>
    <w:unhideWhenUsed/>
    <w:rsid w:val="001F43B1"/>
    <w:rPr>
      <w:rFonts w:ascii="Tahoma" w:hAnsi="Tahoma" w:cs="Tahoma"/>
      <w:sz w:val="16"/>
      <w:szCs w:val="16"/>
    </w:rPr>
  </w:style>
  <w:style w:type="character" w:customStyle="1" w:styleId="BalloonTextChar">
    <w:name w:val="Balloon Text Char"/>
    <w:link w:val="BalloonText"/>
    <w:uiPriority w:val="99"/>
    <w:semiHidden/>
    <w:rsid w:val="001F43B1"/>
    <w:rPr>
      <w:rFonts w:ascii="Tahoma" w:eastAsia="Times New Roman" w:hAnsi="Tahoma" w:cs="Tahoma"/>
      <w:sz w:val="16"/>
      <w:szCs w:val="16"/>
      <w:lang w:bidi="en-US"/>
    </w:rPr>
  </w:style>
  <w:style w:type="paragraph" w:styleId="ListParagraph">
    <w:name w:val="List Paragraph"/>
    <w:basedOn w:val="Normal"/>
    <w:uiPriority w:val="34"/>
    <w:qFormat/>
    <w:rsid w:val="000C5017"/>
    <w:pPr>
      <w:spacing w:after="200" w:line="276" w:lineRule="auto"/>
      <w:ind w:left="720"/>
      <w:contextualSpacing/>
    </w:pPr>
    <w:rPr>
      <w:rFonts w:eastAsia="Calibri"/>
      <w:lang w:bidi="ar-SA"/>
    </w:rPr>
  </w:style>
  <w:style w:type="numbering" w:customStyle="1" w:styleId="Style1">
    <w:name w:val="Style1"/>
    <w:uiPriority w:val="99"/>
    <w:rsid w:val="00B1239E"/>
    <w:pPr>
      <w:numPr>
        <w:numId w:val="41"/>
      </w:numPr>
    </w:pPr>
  </w:style>
  <w:style w:type="paragraph" w:styleId="NoSpacing">
    <w:name w:val="No Spacing"/>
    <w:uiPriority w:val="1"/>
    <w:qFormat/>
    <w:rsid w:val="001460F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60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BA110-C6E6-4D0A-9FB8-FAD19A8B8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3138</Words>
  <Characters>17887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Conlin</dc:creator>
  <cp:keywords/>
  <cp:lastModifiedBy>George, Mike</cp:lastModifiedBy>
  <cp:revision>2</cp:revision>
  <cp:lastPrinted>2022-01-26T23:43:00Z</cp:lastPrinted>
  <dcterms:created xsi:type="dcterms:W3CDTF">2022-03-09T17:55:00Z</dcterms:created>
  <dcterms:modified xsi:type="dcterms:W3CDTF">2022-03-09T17:55:00Z</dcterms:modified>
</cp:coreProperties>
</file>